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57" w:type="dxa"/>
        <w:tblInd w:w="-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2"/>
        <w:gridCol w:w="6556"/>
        <w:gridCol w:w="1499"/>
      </w:tblGrid>
      <w:tr w:rsidR="009041B8" w:rsidTr="009B21F3">
        <w:trPr>
          <w:trHeight w:val="1403"/>
        </w:trPr>
        <w:tc>
          <w:tcPr>
            <w:tcW w:w="2102" w:type="dxa"/>
          </w:tcPr>
          <w:p w:rsidR="009041B8" w:rsidRDefault="009041B8" w:rsidP="009B21F3">
            <w:pPr>
              <w:pStyle w:val="NoSpacing"/>
              <w:jc w:val="center"/>
              <w:rPr>
                <w:rFonts w:ascii="Times New Roman" w:hAnsi="Times New Roman"/>
                <w:sz w:val="24"/>
                <w:szCs w:val="24"/>
              </w:rPr>
            </w:pPr>
            <w:r w:rsidRPr="00072549">
              <w:rPr>
                <w:noProof/>
                <w:sz w:val="24"/>
                <w:szCs w:val="24"/>
              </w:rPr>
              <w:drawing>
                <wp:inline distT="0" distB="0" distL="0" distR="0">
                  <wp:extent cx="923290" cy="1088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027" cy="1090183"/>
                          </a:xfrm>
                          <a:prstGeom prst="rect">
                            <a:avLst/>
                          </a:prstGeom>
                          <a:noFill/>
                          <a:ln>
                            <a:noFill/>
                          </a:ln>
                        </pic:spPr>
                      </pic:pic>
                    </a:graphicData>
                  </a:graphic>
                </wp:inline>
              </w:drawing>
            </w:r>
          </w:p>
        </w:tc>
        <w:tc>
          <w:tcPr>
            <w:tcW w:w="6556" w:type="dxa"/>
          </w:tcPr>
          <w:p w:rsidR="009041B8" w:rsidRPr="009041B8" w:rsidRDefault="009041B8" w:rsidP="009B21F3">
            <w:pPr>
              <w:pStyle w:val="NoSpacing"/>
              <w:jc w:val="center"/>
              <w:rPr>
                <w:rFonts w:ascii="Footlight MT Light" w:hAnsi="Footlight MT Light"/>
                <w:sz w:val="40"/>
                <w:szCs w:val="40"/>
                <w:lang w:val="fi-FI"/>
              </w:rPr>
            </w:pPr>
            <w:r w:rsidRPr="009041B8">
              <w:rPr>
                <w:rFonts w:ascii="Footlight MT Light" w:hAnsi="Footlight MT Light"/>
                <w:sz w:val="40"/>
                <w:szCs w:val="40"/>
                <w:lang w:val="fi-FI"/>
              </w:rPr>
              <w:t>PEMERINTAH KOTA MAKASSAR</w:t>
            </w:r>
          </w:p>
          <w:p w:rsidR="009041B8" w:rsidRPr="009041B8" w:rsidRDefault="009041B8" w:rsidP="009B21F3">
            <w:pPr>
              <w:pStyle w:val="NoSpacing"/>
              <w:jc w:val="center"/>
              <w:rPr>
                <w:rFonts w:ascii="Footlight MT Light" w:hAnsi="Footlight MT Light"/>
                <w:sz w:val="40"/>
                <w:szCs w:val="40"/>
                <w:lang w:val="en-SG"/>
              </w:rPr>
            </w:pPr>
            <w:r w:rsidRPr="009041B8">
              <w:rPr>
                <w:rFonts w:ascii="Footlight MT Light" w:hAnsi="Footlight MT Light"/>
                <w:sz w:val="40"/>
                <w:szCs w:val="40"/>
                <w:lang w:val="fi-FI"/>
              </w:rPr>
              <w:t>KECAMATAN MARISO</w:t>
            </w:r>
          </w:p>
          <w:p w:rsidR="009041B8" w:rsidRPr="00385FD8" w:rsidRDefault="009041B8" w:rsidP="009B21F3">
            <w:pPr>
              <w:pStyle w:val="NoSpacing"/>
              <w:jc w:val="center"/>
              <w:rPr>
                <w:sz w:val="40"/>
                <w:szCs w:val="40"/>
                <w:lang w:val="en-SG"/>
              </w:rPr>
            </w:pPr>
            <w:r w:rsidRPr="009041B8">
              <w:rPr>
                <w:rFonts w:ascii="Footlight MT Light" w:hAnsi="Footlight MT Light"/>
                <w:sz w:val="40"/>
                <w:szCs w:val="40"/>
                <w:lang w:val="en-SG"/>
              </w:rPr>
              <w:t>KELURAHAN MARIO</w:t>
            </w:r>
          </w:p>
          <w:p w:rsidR="009041B8" w:rsidRDefault="009041B8" w:rsidP="009B21F3">
            <w:pPr>
              <w:pStyle w:val="NoSpacing"/>
              <w:jc w:val="center"/>
              <w:rPr>
                <w:rFonts w:ascii="Arial" w:hAnsi="Arial" w:cs="Arial"/>
                <w:i/>
                <w:lang w:val="fi-FI"/>
              </w:rPr>
            </w:pPr>
            <w:r w:rsidRPr="00DE295A">
              <w:rPr>
                <w:rFonts w:ascii="Arial" w:hAnsi="Arial" w:cs="Arial"/>
                <w:i/>
                <w:lang w:val="fi-FI"/>
              </w:rPr>
              <w:t>J</w:t>
            </w:r>
            <w:r>
              <w:rPr>
                <w:rFonts w:ascii="Arial" w:hAnsi="Arial" w:cs="Arial"/>
                <w:i/>
                <w:lang w:val="fi-FI"/>
              </w:rPr>
              <w:t>alan: H.A Mappanyukki Lr.131 No. 16 Kode Pos 90125</w:t>
            </w:r>
          </w:p>
          <w:p w:rsidR="009041B8" w:rsidRDefault="009041B8" w:rsidP="009B21F3">
            <w:pPr>
              <w:pStyle w:val="NoSpacing"/>
              <w:jc w:val="center"/>
              <w:rPr>
                <w:rFonts w:ascii="Arial" w:hAnsi="Arial" w:cs="Arial"/>
                <w:i/>
                <w:lang w:val="fi-FI"/>
              </w:rPr>
            </w:pPr>
            <w:r>
              <w:rPr>
                <w:rFonts w:ascii="Arial" w:hAnsi="Arial" w:cs="Arial"/>
                <w:i/>
                <w:lang w:val="fi-FI"/>
              </w:rPr>
              <w:t>Telpon (0411- 885135) Fask (0411)…..</w:t>
            </w:r>
          </w:p>
          <w:p w:rsidR="009041B8" w:rsidRPr="00DE295A" w:rsidRDefault="009041B8" w:rsidP="009B21F3">
            <w:pPr>
              <w:pStyle w:val="NoSpacing"/>
              <w:jc w:val="center"/>
              <w:rPr>
                <w:rFonts w:ascii="Times New Roman" w:hAnsi="Times New Roman"/>
                <w:sz w:val="24"/>
                <w:szCs w:val="24"/>
              </w:rPr>
            </w:pPr>
            <w:r>
              <w:rPr>
                <w:rFonts w:ascii="Arial" w:hAnsi="Arial" w:cs="Arial"/>
                <w:i/>
                <w:lang w:val="fi-FI"/>
              </w:rPr>
              <w:t>E</w:t>
            </w:r>
            <w:r w:rsidRPr="00DE295A">
              <w:rPr>
                <w:rFonts w:ascii="Arial" w:hAnsi="Arial" w:cs="Arial"/>
                <w:i/>
                <w:lang w:val="fi-FI"/>
              </w:rPr>
              <w:t>mail :</w:t>
            </w:r>
            <w:r>
              <w:rPr>
                <w:rFonts w:ascii="Arial" w:hAnsi="Arial" w:cs="Arial"/>
                <w:i/>
                <w:lang w:val="fi-FI"/>
              </w:rPr>
              <w:t xml:space="preserve"> </w:t>
            </w:r>
            <w:hyperlink r:id="rId9" w:history="1">
              <w:r w:rsidRPr="00D65B30">
                <w:rPr>
                  <w:rStyle w:val="Hyperlink"/>
                  <w:rFonts w:ascii="Arial" w:hAnsi="Arial" w:cs="Arial"/>
                  <w:i/>
                  <w:lang w:val="fi-FI"/>
                </w:rPr>
                <w:t>kantorlurahmario@yahoo.co.id</w:t>
              </w:r>
            </w:hyperlink>
            <w:r>
              <w:rPr>
                <w:rFonts w:ascii="Arial" w:hAnsi="Arial" w:cs="Arial"/>
                <w:i/>
                <w:lang w:val="fi-FI"/>
              </w:rPr>
              <w:t xml:space="preserve"> Website: www…..</w:t>
            </w:r>
          </w:p>
        </w:tc>
        <w:tc>
          <w:tcPr>
            <w:tcW w:w="1499" w:type="dxa"/>
          </w:tcPr>
          <w:p w:rsidR="009041B8" w:rsidRDefault="009041B8" w:rsidP="009B21F3">
            <w:pPr>
              <w:pStyle w:val="NoSpacing"/>
              <w:jc w:val="center"/>
              <w:rPr>
                <w:rFonts w:ascii="Times New Roman" w:hAnsi="Times New Roman"/>
                <w:sz w:val="24"/>
                <w:szCs w:val="24"/>
              </w:rPr>
            </w:pPr>
            <w:r>
              <w:rPr>
                <w:noProof/>
              </w:rPr>
              <w:drawing>
                <wp:anchor distT="0" distB="0" distL="114300" distR="114300" simplePos="0" relativeHeight="251659264" behindDoc="1" locked="0" layoutInCell="1" allowOverlap="1">
                  <wp:simplePos x="0" y="0"/>
                  <wp:positionH relativeFrom="column">
                    <wp:posOffset>252349</wp:posOffset>
                  </wp:positionH>
                  <wp:positionV relativeFrom="paragraph">
                    <wp:posOffset>2286</wp:posOffset>
                  </wp:positionV>
                  <wp:extent cx="1113155" cy="1235710"/>
                  <wp:effectExtent l="0" t="0" r="0" b="2540"/>
                  <wp:wrapNone/>
                  <wp:docPr id="3" name="Picture 3" descr="Description: D:\MUTIA\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MUTIA\inde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5149" cy="12379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041B8" w:rsidRPr="005F2A98" w:rsidRDefault="009041B8" w:rsidP="009041B8">
      <w:pPr>
        <w:jc w:val="center"/>
        <w:rPr>
          <w:rFonts w:ascii="Bookman Old Style" w:hAnsi="Bookman Old Style"/>
          <w:b/>
          <w:sz w:val="24"/>
          <w:szCs w:val="24"/>
        </w:rPr>
      </w:pPr>
      <w:r w:rsidRPr="00072549">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57150</wp:posOffset>
                </wp:positionV>
                <wp:extent cx="6374765" cy="0"/>
                <wp:effectExtent l="33020" t="34290" r="31115"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47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B4F2F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4.5pt" to="48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" strokeweight="4.5pt">
                <v:stroke linestyle="thickThin"/>
              </v:line>
            </w:pict>
          </mc:Fallback>
        </mc:AlternateContent>
      </w:r>
    </w:p>
    <w:p w:rsidR="009041B8" w:rsidRPr="001B6CB4" w:rsidRDefault="009041B8" w:rsidP="009041B8">
      <w:pPr>
        <w:jc w:val="center"/>
        <w:rPr>
          <w:rFonts w:ascii="Footlight MT Light" w:hAnsi="Footlight MT Light"/>
          <w:i/>
          <w:color w:val="000000" w:themeColor="text1"/>
          <w:sz w:val="24"/>
          <w:szCs w:val="24"/>
          <w:lang w:val="fi-FI"/>
        </w:rPr>
      </w:pPr>
    </w:p>
    <w:p w:rsidR="009041B8" w:rsidRPr="009041B8" w:rsidRDefault="009041B8" w:rsidP="009041B8">
      <w:pPr>
        <w:ind w:left="432"/>
        <w:contextualSpacing/>
        <w:jc w:val="center"/>
        <w:rPr>
          <w:rFonts w:ascii="Footlight MT Light" w:hAnsi="Footlight MT Light"/>
          <w:b/>
          <w:color w:val="000000" w:themeColor="text1"/>
          <w:sz w:val="28"/>
          <w:szCs w:val="28"/>
        </w:rPr>
      </w:pPr>
      <w:r w:rsidRPr="009041B8">
        <w:rPr>
          <w:rFonts w:ascii="Footlight MT Light" w:hAnsi="Footlight MT Light"/>
          <w:b/>
          <w:color w:val="000000" w:themeColor="text1"/>
          <w:sz w:val="28"/>
          <w:szCs w:val="28"/>
          <w:lang w:val="id-ID"/>
        </w:rPr>
        <w:t>RANCANGAN SURAT PERINTAH KERJA (SPK)</w:t>
      </w:r>
    </w:p>
    <w:p w:rsidR="009041B8" w:rsidRPr="001B6CB4" w:rsidRDefault="009041B8" w:rsidP="009041B8">
      <w:pPr>
        <w:jc w:val="center"/>
        <w:rPr>
          <w:rFonts w:ascii="Footlight MT Light" w:hAnsi="Footlight MT Light"/>
          <w:color w:val="000000" w:themeColor="text1"/>
          <w:sz w:val="24"/>
          <w:szCs w:val="24"/>
          <w:lang w:val="fi-F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829"/>
        <w:gridCol w:w="5040"/>
      </w:tblGrid>
      <w:tr w:rsidR="009041B8" w:rsidRPr="001B6CB4" w:rsidTr="009B21F3">
        <w:trPr>
          <w:trHeight w:val="392"/>
        </w:trPr>
        <w:tc>
          <w:tcPr>
            <w:tcW w:w="3486" w:type="dxa"/>
            <w:vMerge w:val="restart"/>
            <w:vAlign w:val="center"/>
          </w:tcPr>
          <w:p w:rsidR="009041B8" w:rsidRPr="001B6CB4" w:rsidRDefault="009041B8" w:rsidP="009B21F3">
            <w:pPr>
              <w:jc w:val="center"/>
              <w:rPr>
                <w:rFonts w:ascii="Footlight MT Light" w:hAnsi="Footlight MT Light"/>
                <w:b/>
                <w:snapToGrid w:val="0"/>
                <w:color w:val="000000" w:themeColor="text1"/>
                <w:sz w:val="24"/>
                <w:szCs w:val="24"/>
                <w:lang w:val="id-ID"/>
              </w:rPr>
            </w:pPr>
            <w:r w:rsidRPr="001B6CB4">
              <w:rPr>
                <w:rFonts w:ascii="Footlight MT Light" w:hAnsi="Footlight MT Light"/>
                <w:b/>
                <w:snapToGrid w:val="0"/>
                <w:color w:val="000000" w:themeColor="text1"/>
                <w:sz w:val="24"/>
                <w:szCs w:val="24"/>
                <w:lang w:val="id-ID"/>
              </w:rPr>
              <w:t>SURAT PERINTAH KERJA (SPK)</w:t>
            </w:r>
          </w:p>
        </w:tc>
        <w:tc>
          <w:tcPr>
            <w:tcW w:w="5869" w:type="dxa"/>
            <w:gridSpan w:val="2"/>
            <w:vAlign w:val="center"/>
          </w:tcPr>
          <w:p w:rsidR="009041B8" w:rsidRPr="001B6CB4" w:rsidRDefault="009041B8" w:rsidP="009B21F3">
            <w:pPr>
              <w:rPr>
                <w:rFonts w:ascii="Footlight MT Light" w:hAnsi="Footlight MT Light"/>
                <w:snapToGrid w:val="0"/>
                <w:color w:val="000000" w:themeColor="text1"/>
                <w:sz w:val="24"/>
                <w:szCs w:val="24"/>
                <w:lang w:val="id-ID"/>
              </w:rPr>
            </w:pPr>
            <w:r w:rsidRPr="001B6CB4">
              <w:rPr>
                <w:rFonts w:ascii="Footlight MT Light" w:hAnsi="Footlight MT Light"/>
                <w:snapToGrid w:val="0"/>
                <w:color w:val="000000" w:themeColor="text1"/>
                <w:sz w:val="24"/>
                <w:szCs w:val="24"/>
                <w:lang w:val="id-ID"/>
              </w:rPr>
              <w:t xml:space="preserve">SATUAN KERJA : </w:t>
            </w:r>
          </w:p>
          <w:p w:rsidR="009041B8" w:rsidRPr="003578CE" w:rsidRDefault="009041B8" w:rsidP="009B21F3">
            <w:pPr>
              <w:rPr>
                <w:rFonts w:ascii="Footlight MT Light" w:hAnsi="Footlight MT Light"/>
                <w:snapToGrid w:val="0"/>
                <w:color w:val="000000" w:themeColor="text1"/>
                <w:sz w:val="24"/>
                <w:szCs w:val="24"/>
              </w:rPr>
            </w:pPr>
            <w:r>
              <w:rPr>
                <w:rFonts w:ascii="Footlight MT Light" w:hAnsi="Footlight MT Light"/>
                <w:snapToGrid w:val="0"/>
                <w:color w:val="000000" w:themeColor="text1"/>
                <w:sz w:val="24"/>
                <w:szCs w:val="24"/>
              </w:rPr>
              <w:t>KELURAHAN MARIO</w:t>
            </w:r>
          </w:p>
        </w:tc>
      </w:tr>
      <w:tr w:rsidR="009041B8" w:rsidRPr="001B6CB4" w:rsidTr="009B21F3">
        <w:trPr>
          <w:trHeight w:val="1394"/>
        </w:trPr>
        <w:tc>
          <w:tcPr>
            <w:tcW w:w="3486" w:type="dxa"/>
            <w:vMerge/>
            <w:vAlign w:val="center"/>
          </w:tcPr>
          <w:p w:rsidR="009041B8" w:rsidRPr="001B6CB4" w:rsidRDefault="009041B8" w:rsidP="009B21F3">
            <w:pPr>
              <w:jc w:val="center"/>
              <w:rPr>
                <w:rFonts w:ascii="Footlight MT Light" w:hAnsi="Footlight MT Light"/>
                <w:snapToGrid w:val="0"/>
                <w:color w:val="000000" w:themeColor="text1"/>
                <w:sz w:val="24"/>
                <w:szCs w:val="24"/>
                <w:lang w:val="id-ID"/>
              </w:rPr>
            </w:pPr>
          </w:p>
        </w:tc>
        <w:tc>
          <w:tcPr>
            <w:tcW w:w="5869" w:type="dxa"/>
            <w:gridSpan w:val="2"/>
            <w:vAlign w:val="center"/>
          </w:tcPr>
          <w:p w:rsidR="009041B8" w:rsidRPr="001B6CB4" w:rsidRDefault="009041B8" w:rsidP="009B21F3">
            <w:pPr>
              <w:rPr>
                <w:rFonts w:ascii="Footlight MT Light" w:hAnsi="Footlight MT Light"/>
                <w:snapToGrid w:val="0"/>
                <w:color w:val="000000" w:themeColor="text1"/>
                <w:sz w:val="24"/>
                <w:szCs w:val="24"/>
                <w:lang w:val="id-ID"/>
              </w:rPr>
            </w:pPr>
            <w:r w:rsidRPr="001B6CB4">
              <w:rPr>
                <w:rFonts w:ascii="Footlight MT Light" w:hAnsi="Footlight MT Light"/>
                <w:snapToGrid w:val="0"/>
                <w:color w:val="000000" w:themeColor="text1"/>
                <w:sz w:val="24"/>
                <w:szCs w:val="24"/>
                <w:lang w:val="id-ID"/>
              </w:rPr>
              <w:t>NOMOR DAN TANGGAL SPK:</w:t>
            </w:r>
          </w:p>
          <w:p w:rsidR="009041B8" w:rsidRPr="001B6CB4" w:rsidRDefault="009041B8" w:rsidP="009B21F3">
            <w:pPr>
              <w:tabs>
                <w:tab w:val="left" w:pos="916"/>
                <w:tab w:val="left" w:pos="1057"/>
              </w:tabs>
              <w:rPr>
                <w:rFonts w:ascii="Footlight MT Light" w:hAnsi="Footlight MT Light"/>
                <w:snapToGrid w:val="0"/>
                <w:color w:val="000000" w:themeColor="text1"/>
                <w:sz w:val="24"/>
                <w:szCs w:val="24"/>
                <w:lang w:val="id-ID"/>
              </w:rPr>
            </w:pPr>
            <w:r w:rsidRPr="001B6CB4">
              <w:rPr>
                <w:rFonts w:ascii="Footlight MT Light" w:hAnsi="Footlight MT Light"/>
                <w:snapToGrid w:val="0"/>
                <w:color w:val="000000" w:themeColor="text1"/>
                <w:sz w:val="24"/>
                <w:szCs w:val="24"/>
                <w:lang w:val="id-ID"/>
              </w:rPr>
              <w:t>Nomor</w:t>
            </w:r>
            <w:r w:rsidRPr="001B6CB4">
              <w:rPr>
                <w:rFonts w:ascii="Footlight MT Light" w:hAnsi="Footlight MT Light"/>
                <w:snapToGrid w:val="0"/>
                <w:color w:val="000000" w:themeColor="text1"/>
                <w:sz w:val="24"/>
                <w:szCs w:val="24"/>
                <w:lang w:val="id-ID"/>
              </w:rPr>
              <w:tab/>
              <w:t>:</w:t>
            </w:r>
            <w:r w:rsidRPr="001B6CB4">
              <w:rPr>
                <w:rFonts w:ascii="Footlight MT Light" w:hAnsi="Footlight MT Light"/>
                <w:snapToGrid w:val="0"/>
                <w:color w:val="000000" w:themeColor="text1"/>
                <w:sz w:val="24"/>
                <w:szCs w:val="24"/>
                <w:lang w:val="id-ID"/>
              </w:rPr>
              <w:tab/>
            </w:r>
            <w:r>
              <w:rPr>
                <w:rFonts w:ascii="Footlight MT Light" w:hAnsi="Footlight MT Light"/>
                <w:snapToGrid w:val="0"/>
                <w:color w:val="000000" w:themeColor="text1"/>
                <w:sz w:val="24"/>
                <w:szCs w:val="24"/>
              </w:rPr>
              <w:t>145/47/SPK-KMO/VIII/2021</w:t>
            </w:r>
            <w:r w:rsidRPr="001B6CB4">
              <w:rPr>
                <w:rFonts w:ascii="Footlight MT Light" w:hAnsi="Footlight MT Light"/>
                <w:snapToGrid w:val="0"/>
                <w:color w:val="000000" w:themeColor="text1"/>
                <w:sz w:val="24"/>
                <w:szCs w:val="24"/>
                <w:lang w:val="id-ID"/>
              </w:rPr>
              <w:tab/>
            </w:r>
          </w:p>
          <w:p w:rsidR="009041B8" w:rsidRPr="009041B8" w:rsidRDefault="009041B8" w:rsidP="009041B8">
            <w:pPr>
              <w:tabs>
                <w:tab w:val="left" w:pos="916"/>
                <w:tab w:val="left" w:pos="1057"/>
              </w:tabs>
              <w:rPr>
                <w:rFonts w:ascii="Footlight MT Light" w:hAnsi="Footlight MT Light"/>
                <w:snapToGrid w:val="0"/>
                <w:color w:val="000000" w:themeColor="text1"/>
                <w:sz w:val="24"/>
                <w:szCs w:val="24"/>
              </w:rPr>
            </w:pPr>
            <w:r w:rsidRPr="001B6CB4">
              <w:rPr>
                <w:rFonts w:ascii="Footlight MT Light" w:hAnsi="Footlight MT Light"/>
                <w:snapToGrid w:val="0"/>
                <w:color w:val="000000" w:themeColor="text1"/>
                <w:sz w:val="24"/>
                <w:szCs w:val="24"/>
                <w:lang w:val="id-ID"/>
              </w:rPr>
              <w:t>Tanggal</w:t>
            </w:r>
            <w:r w:rsidRPr="001B6CB4">
              <w:rPr>
                <w:rFonts w:ascii="Footlight MT Light" w:hAnsi="Footlight MT Light"/>
                <w:snapToGrid w:val="0"/>
                <w:color w:val="000000" w:themeColor="text1"/>
                <w:sz w:val="24"/>
                <w:szCs w:val="24"/>
                <w:lang w:val="id-ID"/>
              </w:rPr>
              <w:tab/>
              <w:t>:</w:t>
            </w:r>
            <w:r w:rsidRPr="001B6CB4">
              <w:rPr>
                <w:rFonts w:ascii="Footlight MT Light" w:hAnsi="Footlight MT Light"/>
                <w:snapToGrid w:val="0"/>
                <w:color w:val="000000" w:themeColor="text1"/>
                <w:sz w:val="24"/>
                <w:szCs w:val="24"/>
                <w:lang w:val="id-ID"/>
              </w:rPr>
              <w:tab/>
            </w:r>
            <w:r>
              <w:rPr>
                <w:rFonts w:ascii="Footlight MT Light" w:hAnsi="Footlight MT Light"/>
                <w:snapToGrid w:val="0"/>
                <w:color w:val="000000" w:themeColor="text1"/>
                <w:sz w:val="24"/>
                <w:szCs w:val="24"/>
              </w:rPr>
              <w:t>25 Agustus 2021</w:t>
            </w:r>
          </w:p>
        </w:tc>
      </w:tr>
      <w:tr w:rsidR="009041B8" w:rsidRPr="001B6CB4" w:rsidTr="009B21F3">
        <w:trPr>
          <w:trHeight w:val="377"/>
        </w:trPr>
        <w:tc>
          <w:tcPr>
            <w:tcW w:w="3486" w:type="dxa"/>
            <w:vAlign w:val="center"/>
          </w:tcPr>
          <w:p w:rsidR="009041B8" w:rsidRPr="001B6CB4" w:rsidRDefault="009041B8" w:rsidP="009B21F3">
            <w:pPr>
              <w:jc w:val="center"/>
              <w:rPr>
                <w:rFonts w:ascii="Footlight MT Light" w:hAnsi="Footlight MT Light"/>
                <w:b/>
                <w:snapToGrid w:val="0"/>
                <w:color w:val="000000" w:themeColor="text1"/>
                <w:sz w:val="24"/>
                <w:szCs w:val="24"/>
              </w:rPr>
            </w:pPr>
            <w:r w:rsidRPr="001B6CB4">
              <w:rPr>
                <w:rFonts w:ascii="Footlight MT Light" w:hAnsi="Footlight MT Light"/>
                <w:b/>
                <w:snapToGrid w:val="0"/>
                <w:color w:val="000000" w:themeColor="text1"/>
                <w:sz w:val="24"/>
                <w:szCs w:val="24"/>
              </w:rPr>
              <w:t xml:space="preserve">NAMA </w:t>
            </w:r>
            <w:r>
              <w:rPr>
                <w:rFonts w:ascii="Footlight MT Light" w:hAnsi="Footlight MT Light"/>
                <w:b/>
                <w:snapToGrid w:val="0"/>
                <w:color w:val="000000" w:themeColor="text1"/>
                <w:sz w:val="24"/>
                <w:szCs w:val="24"/>
              </w:rPr>
              <w:t xml:space="preserve">PEJABAT PENANDATANGAN KONTRAK </w:t>
            </w:r>
          </w:p>
        </w:tc>
        <w:tc>
          <w:tcPr>
            <w:tcW w:w="5869" w:type="dxa"/>
            <w:gridSpan w:val="2"/>
            <w:vAlign w:val="center"/>
          </w:tcPr>
          <w:tbl>
            <w:tblPr>
              <w:tblW w:w="5000" w:type="pct"/>
              <w:tblLook w:val="04A0" w:firstRow="1" w:lastRow="0" w:firstColumn="1" w:lastColumn="0" w:noHBand="0" w:noVBand="1"/>
            </w:tblPr>
            <w:tblGrid>
              <w:gridCol w:w="1532"/>
              <w:gridCol w:w="274"/>
              <w:gridCol w:w="3847"/>
            </w:tblGrid>
            <w:tr w:rsidR="009041B8" w:rsidRPr="001B6CB4" w:rsidTr="009B21F3">
              <w:trPr>
                <w:trHeight w:val="267"/>
              </w:trPr>
              <w:tc>
                <w:tcPr>
                  <w:tcW w:w="1355"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2"/>
                      <w:szCs w:val="22"/>
                    </w:rPr>
                  </w:pPr>
                  <w:r w:rsidRPr="001B6CB4">
                    <w:rPr>
                      <w:rFonts w:ascii="Footlight MT Light" w:hAnsi="Footlight MT Light" w:cstheme="minorHAnsi"/>
                      <w:noProof/>
                      <w:color w:val="000000" w:themeColor="text1"/>
                      <w:sz w:val="22"/>
                      <w:szCs w:val="22"/>
                    </w:rPr>
                    <w:t>Nama</w:t>
                  </w:r>
                </w:p>
              </w:tc>
              <w:tc>
                <w:tcPr>
                  <w:tcW w:w="234"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4"/>
                      <w:szCs w:val="24"/>
                    </w:rPr>
                  </w:pPr>
                  <w:r w:rsidRPr="001B6CB4">
                    <w:rPr>
                      <w:rFonts w:ascii="Footlight MT Light" w:hAnsi="Footlight MT Light" w:cstheme="minorHAnsi"/>
                      <w:noProof/>
                      <w:color w:val="000000" w:themeColor="text1"/>
                      <w:sz w:val="24"/>
                      <w:szCs w:val="24"/>
                    </w:rPr>
                    <w:t>:</w:t>
                  </w:r>
                </w:p>
              </w:tc>
              <w:tc>
                <w:tcPr>
                  <w:tcW w:w="3411" w:type="pct"/>
                </w:tcPr>
                <w:p w:rsidR="009041B8" w:rsidRPr="001B6CB4" w:rsidRDefault="009041B8" w:rsidP="009B21F3">
                  <w:pPr>
                    <w:tabs>
                      <w:tab w:val="left" w:pos="1963"/>
                      <w:tab w:val="left" w:pos="2143"/>
                    </w:tabs>
                    <w:rPr>
                      <w:rFonts w:ascii="Footlight MT Light" w:hAnsi="Footlight MT Light" w:cstheme="minorHAnsi"/>
                      <w:i/>
                      <w:noProof/>
                      <w:color w:val="000000" w:themeColor="text1"/>
                      <w:sz w:val="24"/>
                      <w:szCs w:val="24"/>
                    </w:rPr>
                  </w:pPr>
                  <w:r>
                    <w:rPr>
                      <w:rFonts w:ascii="Footlight MT Light" w:hAnsi="Footlight MT Light" w:cstheme="minorHAnsi"/>
                      <w:noProof/>
                      <w:color w:val="000000" w:themeColor="text1"/>
                      <w:sz w:val="24"/>
                      <w:szCs w:val="24"/>
                    </w:rPr>
                    <w:t>NAWIR, SE</w:t>
                  </w:r>
                  <w:r>
                    <w:rPr>
                      <w:rFonts w:ascii="Footlight MT Light" w:hAnsi="Footlight MT Light" w:cstheme="minorHAnsi"/>
                      <w:i/>
                      <w:noProof/>
                      <w:color w:val="000000" w:themeColor="text1"/>
                      <w:sz w:val="24"/>
                      <w:szCs w:val="24"/>
                    </w:rPr>
                    <w:t xml:space="preserve"> </w:t>
                  </w:r>
                </w:p>
              </w:tc>
            </w:tr>
            <w:tr w:rsidR="009041B8" w:rsidRPr="001B6CB4" w:rsidTr="009B21F3">
              <w:trPr>
                <w:trHeight w:val="267"/>
              </w:trPr>
              <w:tc>
                <w:tcPr>
                  <w:tcW w:w="1355"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2"/>
                      <w:szCs w:val="22"/>
                    </w:rPr>
                  </w:pPr>
                  <w:r w:rsidRPr="001B6CB4">
                    <w:rPr>
                      <w:rFonts w:ascii="Footlight MT Light" w:hAnsi="Footlight MT Light" w:cstheme="minorHAnsi"/>
                      <w:noProof/>
                      <w:color w:val="000000" w:themeColor="text1"/>
                      <w:sz w:val="22"/>
                      <w:szCs w:val="22"/>
                    </w:rPr>
                    <w:t>NIP</w:t>
                  </w:r>
                </w:p>
              </w:tc>
              <w:tc>
                <w:tcPr>
                  <w:tcW w:w="234"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4"/>
                      <w:szCs w:val="24"/>
                    </w:rPr>
                  </w:pPr>
                  <w:r w:rsidRPr="001B6CB4">
                    <w:rPr>
                      <w:rFonts w:ascii="Footlight MT Light" w:hAnsi="Footlight MT Light" w:cstheme="minorHAnsi"/>
                      <w:noProof/>
                      <w:color w:val="000000" w:themeColor="text1"/>
                      <w:sz w:val="24"/>
                      <w:szCs w:val="24"/>
                    </w:rPr>
                    <w:t>:</w:t>
                  </w:r>
                </w:p>
              </w:tc>
              <w:tc>
                <w:tcPr>
                  <w:tcW w:w="3411" w:type="pct"/>
                </w:tcPr>
                <w:p w:rsidR="009041B8" w:rsidRPr="001B6CB4" w:rsidRDefault="009041B8" w:rsidP="009B21F3">
                  <w:pPr>
                    <w:tabs>
                      <w:tab w:val="left" w:pos="1963"/>
                      <w:tab w:val="left" w:pos="2143"/>
                    </w:tabs>
                    <w:rPr>
                      <w:rFonts w:ascii="Footlight MT Light" w:hAnsi="Footlight MT Light" w:cstheme="minorHAnsi"/>
                      <w:i/>
                      <w:noProof/>
                      <w:color w:val="000000" w:themeColor="text1"/>
                      <w:sz w:val="24"/>
                      <w:szCs w:val="24"/>
                    </w:rPr>
                  </w:pPr>
                  <w:r>
                    <w:rPr>
                      <w:rFonts w:ascii="Footlight MT Light" w:hAnsi="Footlight MT Light" w:cstheme="minorHAnsi"/>
                      <w:noProof/>
                      <w:color w:val="000000" w:themeColor="text1"/>
                      <w:sz w:val="24"/>
                      <w:szCs w:val="24"/>
                    </w:rPr>
                    <w:t>19631215 198903 1 014</w:t>
                  </w:r>
                </w:p>
              </w:tc>
            </w:tr>
            <w:tr w:rsidR="009041B8" w:rsidRPr="001B6CB4" w:rsidTr="009B21F3">
              <w:trPr>
                <w:trHeight w:val="267"/>
              </w:trPr>
              <w:tc>
                <w:tcPr>
                  <w:tcW w:w="1355"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2"/>
                      <w:szCs w:val="22"/>
                    </w:rPr>
                  </w:pPr>
                  <w:r w:rsidRPr="001B6CB4">
                    <w:rPr>
                      <w:rFonts w:ascii="Footlight MT Light" w:hAnsi="Footlight MT Light" w:cstheme="minorHAnsi"/>
                      <w:noProof/>
                      <w:color w:val="000000" w:themeColor="text1"/>
                      <w:sz w:val="22"/>
                      <w:szCs w:val="22"/>
                    </w:rPr>
                    <w:t>Jabatan</w:t>
                  </w:r>
                </w:p>
              </w:tc>
              <w:tc>
                <w:tcPr>
                  <w:tcW w:w="234"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4"/>
                      <w:szCs w:val="24"/>
                    </w:rPr>
                  </w:pPr>
                  <w:r w:rsidRPr="001B6CB4">
                    <w:rPr>
                      <w:rFonts w:ascii="Footlight MT Light" w:hAnsi="Footlight MT Light" w:cstheme="minorHAnsi"/>
                      <w:noProof/>
                      <w:color w:val="000000" w:themeColor="text1"/>
                      <w:sz w:val="24"/>
                      <w:szCs w:val="24"/>
                    </w:rPr>
                    <w:t>:</w:t>
                  </w:r>
                </w:p>
              </w:tc>
              <w:tc>
                <w:tcPr>
                  <w:tcW w:w="3411" w:type="pct"/>
                </w:tcPr>
                <w:p w:rsidR="009041B8" w:rsidRPr="001B6CB4" w:rsidRDefault="009041B8" w:rsidP="009B21F3">
                  <w:pPr>
                    <w:tabs>
                      <w:tab w:val="left" w:pos="1963"/>
                      <w:tab w:val="left" w:pos="2143"/>
                    </w:tabs>
                    <w:rPr>
                      <w:rFonts w:ascii="Footlight MT Light" w:hAnsi="Footlight MT Light" w:cstheme="minorHAnsi"/>
                      <w:i/>
                      <w:noProof/>
                      <w:color w:val="000000" w:themeColor="text1"/>
                      <w:sz w:val="24"/>
                      <w:szCs w:val="24"/>
                    </w:rPr>
                  </w:pPr>
                  <w:r>
                    <w:rPr>
                      <w:rFonts w:ascii="Footlight MT Light" w:hAnsi="Footlight MT Light" w:cstheme="minorHAnsi"/>
                      <w:noProof/>
                      <w:color w:val="000000" w:themeColor="text1"/>
                      <w:sz w:val="24"/>
                      <w:szCs w:val="24"/>
                    </w:rPr>
                    <w:t>Penata TK. I, III/d</w:t>
                  </w:r>
                </w:p>
              </w:tc>
            </w:tr>
            <w:tr w:rsidR="009041B8" w:rsidRPr="001B6CB4" w:rsidTr="009B21F3">
              <w:trPr>
                <w:trHeight w:val="487"/>
              </w:trPr>
              <w:tc>
                <w:tcPr>
                  <w:tcW w:w="1355"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2"/>
                      <w:szCs w:val="22"/>
                    </w:rPr>
                  </w:pPr>
                  <w:r w:rsidRPr="001B6CB4">
                    <w:rPr>
                      <w:rFonts w:ascii="Footlight MT Light" w:hAnsi="Footlight MT Light" w:cstheme="minorHAnsi"/>
                      <w:noProof/>
                      <w:color w:val="000000" w:themeColor="text1"/>
                      <w:sz w:val="22"/>
                      <w:szCs w:val="22"/>
                    </w:rPr>
                    <w:t>Berkedudukan di</w:t>
                  </w:r>
                </w:p>
              </w:tc>
              <w:tc>
                <w:tcPr>
                  <w:tcW w:w="234" w:type="pct"/>
                </w:tcPr>
                <w:p w:rsidR="009041B8" w:rsidRPr="001B6CB4" w:rsidRDefault="009041B8" w:rsidP="009B21F3">
                  <w:pPr>
                    <w:tabs>
                      <w:tab w:val="left" w:pos="1963"/>
                      <w:tab w:val="left" w:pos="2143"/>
                    </w:tabs>
                    <w:rPr>
                      <w:rFonts w:ascii="Footlight MT Light" w:hAnsi="Footlight MT Light" w:cstheme="minorHAnsi"/>
                      <w:noProof/>
                      <w:color w:val="000000" w:themeColor="text1"/>
                      <w:sz w:val="24"/>
                      <w:szCs w:val="24"/>
                    </w:rPr>
                  </w:pPr>
                  <w:r w:rsidRPr="001B6CB4">
                    <w:rPr>
                      <w:rFonts w:ascii="Footlight MT Light" w:hAnsi="Footlight MT Light" w:cstheme="minorHAnsi"/>
                      <w:noProof/>
                      <w:color w:val="000000" w:themeColor="text1"/>
                      <w:sz w:val="24"/>
                      <w:szCs w:val="24"/>
                    </w:rPr>
                    <w:t>:</w:t>
                  </w:r>
                </w:p>
              </w:tc>
              <w:tc>
                <w:tcPr>
                  <w:tcW w:w="3411" w:type="pct"/>
                </w:tcPr>
                <w:p w:rsidR="009041B8" w:rsidRPr="001B6CB4" w:rsidRDefault="009041B8" w:rsidP="009B21F3">
                  <w:pPr>
                    <w:tabs>
                      <w:tab w:val="left" w:pos="1963"/>
                      <w:tab w:val="left" w:pos="2143"/>
                    </w:tabs>
                    <w:rPr>
                      <w:rFonts w:ascii="Footlight MT Light" w:hAnsi="Footlight MT Light" w:cstheme="minorHAnsi"/>
                      <w:i/>
                      <w:noProof/>
                      <w:color w:val="000000" w:themeColor="text1"/>
                      <w:sz w:val="24"/>
                      <w:szCs w:val="24"/>
                    </w:rPr>
                  </w:pPr>
                  <w:r>
                    <w:rPr>
                      <w:rFonts w:ascii="Footlight MT Light" w:hAnsi="Footlight MT Light" w:cstheme="minorHAnsi"/>
                      <w:noProof/>
                      <w:color w:val="000000" w:themeColor="text1"/>
                      <w:sz w:val="24"/>
                      <w:szCs w:val="24"/>
                    </w:rPr>
                    <w:t>Jl. H. A. Mappanyukki Lr. 131 No. 16</w:t>
                  </w:r>
                </w:p>
              </w:tc>
            </w:tr>
          </w:tbl>
          <w:p w:rsidR="009041B8" w:rsidRPr="001B6CB4" w:rsidRDefault="009041B8" w:rsidP="009B21F3">
            <w:pPr>
              <w:rPr>
                <w:rFonts w:ascii="Footlight MT Light" w:hAnsi="Footlight MT Light"/>
                <w:snapToGrid w:val="0"/>
                <w:color w:val="000000" w:themeColor="text1"/>
                <w:sz w:val="24"/>
                <w:szCs w:val="24"/>
                <w:lang w:val="id-ID"/>
              </w:rPr>
            </w:pPr>
          </w:p>
          <w:p w:rsidR="009041B8" w:rsidRPr="001B6CB4" w:rsidRDefault="009041B8" w:rsidP="009B21F3">
            <w:pPr>
              <w:tabs>
                <w:tab w:val="left" w:pos="1963"/>
                <w:tab w:val="left" w:pos="2143"/>
              </w:tabs>
              <w:rPr>
                <w:rFonts w:ascii="Footlight MT Light" w:hAnsi="Footlight MT Light" w:cstheme="minorHAnsi"/>
                <w:noProof/>
                <w:color w:val="000000" w:themeColor="text1"/>
                <w:sz w:val="24"/>
                <w:szCs w:val="24"/>
              </w:rPr>
            </w:pPr>
            <w:r w:rsidRPr="001B6CB4">
              <w:rPr>
                <w:rFonts w:ascii="Footlight MT Light" w:hAnsi="Footlight MT Light" w:cstheme="minorHAnsi"/>
                <w:noProof/>
                <w:color w:val="000000" w:themeColor="text1"/>
                <w:sz w:val="24"/>
                <w:szCs w:val="24"/>
              </w:rPr>
              <w:t xml:space="preserve">yang bertindak untuk dan atas </w:t>
            </w:r>
            <w:r w:rsidR="001F029B">
              <w:rPr>
                <w:rFonts w:ascii="Footlight MT Light" w:hAnsi="Footlight MT Light" w:cstheme="minorHAnsi"/>
                <w:noProof/>
                <w:color w:val="000000" w:themeColor="text1"/>
                <w:sz w:val="24"/>
                <w:szCs w:val="24"/>
              </w:rPr>
              <w:t>Kuasa Pengguna Anggaran/Pejabat Pembuat Komitmen</w:t>
            </w:r>
            <w:r w:rsidRPr="001B6CB4">
              <w:rPr>
                <w:rFonts w:ascii="Footlight MT Light" w:hAnsi="Footlight MT Light" w:cstheme="minorHAnsi"/>
                <w:noProof/>
                <w:color w:val="000000" w:themeColor="text1"/>
                <w:sz w:val="24"/>
                <w:szCs w:val="24"/>
              </w:rPr>
              <w:t xml:space="preserve">. </w:t>
            </w:r>
            <w:r w:rsidR="001F029B">
              <w:rPr>
                <w:rFonts w:ascii="Footlight MT Light" w:hAnsi="Footlight MT Light" w:cstheme="minorHAnsi"/>
                <w:noProof/>
                <w:color w:val="000000" w:themeColor="text1"/>
                <w:sz w:val="24"/>
                <w:szCs w:val="24"/>
              </w:rPr>
              <w:t xml:space="preserve">Satuan Kerja Kelurahan Mario </w:t>
            </w:r>
            <w:r w:rsidRPr="001B6CB4">
              <w:rPr>
                <w:rFonts w:ascii="Footlight MT Light" w:hAnsi="Footlight MT Light" w:cstheme="minorHAnsi"/>
                <w:noProof/>
                <w:color w:val="000000" w:themeColor="text1"/>
                <w:sz w:val="24"/>
                <w:szCs w:val="24"/>
              </w:rPr>
              <w:t xml:space="preserve">berdasarkan Surat Keputusan </w:t>
            </w:r>
            <w:r w:rsidR="001F029B">
              <w:rPr>
                <w:rFonts w:ascii="Footlight MT Light" w:hAnsi="Footlight MT Light" w:cstheme="minorHAnsi"/>
                <w:noProof/>
                <w:color w:val="000000" w:themeColor="text1"/>
                <w:sz w:val="24"/>
                <w:szCs w:val="24"/>
              </w:rPr>
              <w:t xml:space="preserve">Walikota Makassar Nomor : 1029/910/TAHUN 2021 tanggal 08 Maret 2021 </w:t>
            </w:r>
            <w:r w:rsidRPr="001B6CB4">
              <w:rPr>
                <w:rFonts w:ascii="Footlight MT Light" w:hAnsi="Footlight MT Light" w:cstheme="minorHAnsi"/>
                <w:noProof/>
                <w:color w:val="000000" w:themeColor="text1"/>
                <w:sz w:val="24"/>
                <w:szCs w:val="24"/>
              </w:rPr>
              <w:t xml:space="preserve">tentang </w:t>
            </w:r>
            <w:r w:rsidR="001F029B">
              <w:rPr>
                <w:rFonts w:ascii="Footlight MT Light" w:hAnsi="Footlight MT Light" w:cstheme="minorHAnsi"/>
                <w:noProof/>
                <w:color w:val="000000" w:themeColor="text1"/>
                <w:sz w:val="24"/>
                <w:szCs w:val="24"/>
              </w:rPr>
              <w:t>Penunjukan Kuasa Pengguna Anggaran.</w:t>
            </w:r>
            <w:r w:rsidRPr="001B6CB4">
              <w:rPr>
                <w:rFonts w:ascii="Footlight MT Light" w:hAnsi="Footlight MT Light" w:cstheme="minorHAnsi"/>
                <w:noProof/>
                <w:color w:val="000000" w:themeColor="text1"/>
                <w:sz w:val="24"/>
                <w:szCs w:val="24"/>
              </w:rPr>
              <w:t xml:space="preserve"> selanjutnya disebut </w:t>
            </w:r>
            <w:r w:rsidRPr="001B6CB4">
              <w:rPr>
                <w:rFonts w:ascii="Footlight MT Light" w:hAnsi="Footlight MT Light" w:cstheme="minorHAnsi"/>
                <w:b/>
                <w:noProof/>
                <w:color w:val="000000" w:themeColor="text1"/>
                <w:sz w:val="24"/>
                <w:szCs w:val="24"/>
              </w:rPr>
              <w:t>“</w:t>
            </w:r>
            <w:r>
              <w:rPr>
                <w:rFonts w:ascii="Footlight MT Light" w:hAnsi="Footlight MT Light" w:cstheme="minorHAnsi"/>
                <w:b/>
                <w:noProof/>
                <w:color w:val="000000" w:themeColor="text1"/>
                <w:sz w:val="24"/>
                <w:szCs w:val="24"/>
              </w:rPr>
              <w:t xml:space="preserve">Pejabat Penandatangan Kontrak </w:t>
            </w:r>
            <w:r w:rsidRPr="001B6CB4">
              <w:rPr>
                <w:rFonts w:ascii="Footlight MT Light" w:hAnsi="Footlight MT Light" w:cstheme="minorHAnsi"/>
                <w:b/>
                <w:noProof/>
                <w:color w:val="000000" w:themeColor="text1"/>
                <w:sz w:val="24"/>
                <w:szCs w:val="24"/>
              </w:rPr>
              <w:t xml:space="preserve">”, </w:t>
            </w:r>
            <w:r w:rsidR="001F029B">
              <w:rPr>
                <w:rFonts w:ascii="Footlight MT Light" w:hAnsi="Footlight MT Light" w:cstheme="minorHAnsi"/>
                <w:noProof/>
                <w:color w:val="000000" w:themeColor="text1"/>
                <w:sz w:val="24"/>
                <w:szCs w:val="24"/>
              </w:rPr>
              <w:t xml:space="preserve">dengan </w:t>
            </w:r>
            <w:r w:rsidR="007711CA">
              <w:rPr>
                <w:rFonts w:ascii="Footlight MT Light" w:hAnsi="Footlight MT Light" w:cstheme="minorHAnsi"/>
                <w:noProof/>
                <w:color w:val="000000" w:themeColor="text1"/>
                <w:sz w:val="24"/>
                <w:szCs w:val="24"/>
              </w:rPr>
              <w:t>“</w:t>
            </w:r>
            <w:r w:rsidR="001F029B" w:rsidRPr="007711CA">
              <w:rPr>
                <w:rFonts w:ascii="Footlight MT Light" w:hAnsi="Footlight MT Light" w:cstheme="minorHAnsi"/>
                <w:b/>
                <w:noProof/>
                <w:color w:val="000000" w:themeColor="text1"/>
                <w:sz w:val="24"/>
                <w:szCs w:val="24"/>
              </w:rPr>
              <w:t>Penyedia.</w:t>
            </w:r>
            <w:r w:rsidR="007711CA">
              <w:rPr>
                <w:rFonts w:ascii="Footlight MT Light" w:hAnsi="Footlight MT Light" w:cstheme="minorHAnsi"/>
                <w:b/>
                <w:noProof/>
                <w:color w:val="000000" w:themeColor="text1"/>
                <w:sz w:val="24"/>
                <w:szCs w:val="24"/>
              </w:rPr>
              <w:t>”</w:t>
            </w:r>
          </w:p>
          <w:p w:rsidR="009041B8" w:rsidRPr="001B6CB4" w:rsidRDefault="009041B8" w:rsidP="009B21F3">
            <w:pPr>
              <w:rPr>
                <w:rFonts w:ascii="Footlight MT Light" w:hAnsi="Footlight MT Light"/>
                <w:snapToGrid w:val="0"/>
                <w:color w:val="000000" w:themeColor="text1"/>
                <w:sz w:val="24"/>
                <w:szCs w:val="24"/>
                <w:lang w:val="id-ID"/>
              </w:rPr>
            </w:pPr>
          </w:p>
          <w:p w:rsidR="009041B8" w:rsidRPr="001B6CB4" w:rsidRDefault="009041B8" w:rsidP="009B21F3">
            <w:pPr>
              <w:rPr>
                <w:rFonts w:ascii="Footlight MT Light" w:hAnsi="Footlight MT Light"/>
                <w:snapToGrid w:val="0"/>
                <w:color w:val="000000" w:themeColor="text1"/>
                <w:sz w:val="24"/>
                <w:szCs w:val="24"/>
                <w:lang w:val="id-ID"/>
              </w:rPr>
            </w:pPr>
          </w:p>
        </w:tc>
      </w:tr>
      <w:tr w:rsidR="009041B8" w:rsidRPr="001B6CB4" w:rsidTr="009B21F3">
        <w:trPr>
          <w:trHeight w:val="413"/>
        </w:trPr>
        <w:tc>
          <w:tcPr>
            <w:tcW w:w="3486" w:type="dxa"/>
            <w:vAlign w:val="center"/>
          </w:tcPr>
          <w:p w:rsidR="009041B8" w:rsidRPr="001B6CB4" w:rsidRDefault="009041B8" w:rsidP="009B21F3">
            <w:pPr>
              <w:jc w:val="center"/>
              <w:rPr>
                <w:rFonts w:ascii="Footlight MT Light" w:hAnsi="Footlight MT Light"/>
                <w:b/>
                <w:snapToGrid w:val="0"/>
                <w:color w:val="000000" w:themeColor="text1"/>
                <w:sz w:val="24"/>
                <w:szCs w:val="24"/>
              </w:rPr>
            </w:pPr>
            <w:r w:rsidRPr="001B6CB4">
              <w:rPr>
                <w:rFonts w:ascii="Footlight MT Light" w:hAnsi="Footlight MT Light"/>
                <w:b/>
                <w:snapToGrid w:val="0"/>
                <w:color w:val="000000" w:themeColor="text1"/>
                <w:sz w:val="24"/>
                <w:szCs w:val="24"/>
              </w:rPr>
              <w:t>NAMA PENYEDIA</w:t>
            </w:r>
          </w:p>
        </w:tc>
        <w:tc>
          <w:tcPr>
            <w:tcW w:w="5869" w:type="dxa"/>
            <w:gridSpan w:val="2"/>
            <w:vAlign w:val="center"/>
          </w:tcPr>
          <w:p w:rsidR="009041B8" w:rsidRPr="001B6CB4" w:rsidRDefault="009041B8" w:rsidP="009B21F3">
            <w:pPr>
              <w:rPr>
                <w:rFonts w:ascii="Footlight MT Light" w:hAnsi="Footlight MT Light" w:cstheme="minorHAnsi"/>
                <w:noProof/>
                <w:color w:val="000000" w:themeColor="text1"/>
                <w:sz w:val="24"/>
                <w:szCs w:val="24"/>
              </w:rPr>
            </w:pPr>
          </w:p>
          <w:tbl>
            <w:tblPr>
              <w:tblW w:w="5000" w:type="pct"/>
              <w:tblLook w:val="04A0" w:firstRow="1" w:lastRow="0" w:firstColumn="1" w:lastColumn="0" w:noHBand="0" w:noVBand="1"/>
            </w:tblPr>
            <w:tblGrid>
              <w:gridCol w:w="2066"/>
              <w:gridCol w:w="274"/>
              <w:gridCol w:w="3313"/>
            </w:tblGrid>
            <w:tr w:rsidR="009041B8" w:rsidRPr="001B6CB4" w:rsidTr="009B21F3">
              <w:trPr>
                <w:trHeight w:val="242"/>
              </w:trPr>
              <w:tc>
                <w:tcPr>
                  <w:tcW w:w="1831"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Nama</w:t>
                  </w:r>
                  <w:r w:rsidRPr="001B6CB4">
                    <w:rPr>
                      <w:rFonts w:cs="Tahoma"/>
                      <w:color w:val="000000" w:themeColor="text1"/>
                      <w:szCs w:val="24"/>
                      <w:lang w:eastAsia="en-US"/>
                    </w:rPr>
                    <w:tab/>
                  </w:r>
                </w:p>
              </w:tc>
              <w:tc>
                <w:tcPr>
                  <w:tcW w:w="235"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w:t>
                  </w:r>
                </w:p>
              </w:tc>
              <w:tc>
                <w:tcPr>
                  <w:tcW w:w="2934" w:type="pct"/>
                  <w:shd w:val="clear" w:color="auto" w:fill="auto"/>
                </w:tcPr>
                <w:p w:rsidR="009041B8" w:rsidRPr="001B6CB4" w:rsidRDefault="00730B96" w:rsidP="00730B96">
                  <w:pPr>
                    <w:pStyle w:val="IsiPasal"/>
                    <w:spacing w:after="0"/>
                    <w:contextualSpacing/>
                    <w:rPr>
                      <w:rFonts w:cs="Tahoma"/>
                      <w:i/>
                      <w:color w:val="000000" w:themeColor="text1"/>
                      <w:szCs w:val="24"/>
                      <w:lang w:eastAsia="en-US"/>
                    </w:rPr>
                  </w:pPr>
                  <w:r>
                    <w:rPr>
                      <w:rFonts w:cs="Tahoma"/>
                      <w:color w:val="000000" w:themeColor="text1"/>
                      <w:szCs w:val="24"/>
                      <w:lang w:val="en-US" w:eastAsia="en-US"/>
                    </w:rPr>
                    <w:t>SITI SARASWATI, SE</w:t>
                  </w:r>
                  <w:r w:rsidR="009041B8" w:rsidRPr="001B6CB4">
                    <w:rPr>
                      <w:rFonts w:cs="Tahoma"/>
                      <w:color w:val="000000" w:themeColor="text1"/>
                      <w:szCs w:val="24"/>
                      <w:lang w:eastAsia="en-US"/>
                    </w:rPr>
                    <w:t xml:space="preserve">   </w:t>
                  </w:r>
                </w:p>
              </w:tc>
            </w:tr>
            <w:tr w:rsidR="009041B8" w:rsidRPr="001B6CB4" w:rsidTr="009B21F3">
              <w:trPr>
                <w:trHeight w:val="275"/>
              </w:trPr>
              <w:tc>
                <w:tcPr>
                  <w:tcW w:w="1831"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Jabatan</w:t>
                  </w:r>
                </w:p>
              </w:tc>
              <w:tc>
                <w:tcPr>
                  <w:tcW w:w="235"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w:t>
                  </w:r>
                </w:p>
              </w:tc>
              <w:tc>
                <w:tcPr>
                  <w:tcW w:w="2934" w:type="pct"/>
                  <w:shd w:val="clear" w:color="auto" w:fill="auto"/>
                </w:tcPr>
                <w:p w:rsidR="009041B8" w:rsidRPr="00730B96" w:rsidRDefault="00730B96" w:rsidP="009B21F3">
                  <w:pPr>
                    <w:pStyle w:val="IsiPasal"/>
                    <w:spacing w:after="0"/>
                    <w:contextualSpacing/>
                    <w:rPr>
                      <w:rFonts w:cs="Tahoma"/>
                      <w:color w:val="000000" w:themeColor="text1"/>
                      <w:szCs w:val="24"/>
                      <w:lang w:val="en-US" w:eastAsia="en-US"/>
                    </w:rPr>
                  </w:pPr>
                  <w:r>
                    <w:rPr>
                      <w:rFonts w:cs="Tahoma"/>
                      <w:color w:val="000000" w:themeColor="text1"/>
                      <w:szCs w:val="24"/>
                      <w:lang w:val="en-US" w:eastAsia="en-US"/>
                    </w:rPr>
                    <w:t>Direktur</w:t>
                  </w:r>
                </w:p>
              </w:tc>
            </w:tr>
            <w:tr w:rsidR="009041B8" w:rsidRPr="001B6CB4" w:rsidTr="009B21F3">
              <w:trPr>
                <w:trHeight w:val="294"/>
              </w:trPr>
              <w:tc>
                <w:tcPr>
                  <w:tcW w:w="1831"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Berkedudukan di</w:t>
                  </w:r>
                </w:p>
              </w:tc>
              <w:tc>
                <w:tcPr>
                  <w:tcW w:w="235"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w:t>
                  </w:r>
                </w:p>
              </w:tc>
              <w:tc>
                <w:tcPr>
                  <w:tcW w:w="2934" w:type="pct"/>
                  <w:shd w:val="clear" w:color="auto" w:fill="auto"/>
                </w:tcPr>
                <w:p w:rsidR="009041B8" w:rsidRPr="00730B96" w:rsidRDefault="00730B96" w:rsidP="009B21F3">
                  <w:pPr>
                    <w:pStyle w:val="IsiPasal"/>
                    <w:spacing w:after="0"/>
                    <w:contextualSpacing/>
                    <w:rPr>
                      <w:rFonts w:cs="Tahoma"/>
                      <w:color w:val="000000" w:themeColor="text1"/>
                      <w:szCs w:val="24"/>
                      <w:lang w:val="en-US" w:eastAsia="en-US"/>
                    </w:rPr>
                  </w:pPr>
                  <w:r>
                    <w:rPr>
                      <w:rFonts w:cs="Tahoma"/>
                      <w:color w:val="000000" w:themeColor="text1"/>
                      <w:szCs w:val="24"/>
                      <w:lang w:val="en-US" w:eastAsia="en-US"/>
                    </w:rPr>
                    <w:t xml:space="preserve">Jl. Dg. Tata Komp. Hartaco Indah Blok 3K No. 3 </w:t>
                  </w:r>
                  <w:r w:rsidR="00D35EC8">
                    <w:rPr>
                      <w:rFonts w:cs="Tahoma"/>
                      <w:color w:val="000000" w:themeColor="text1"/>
                      <w:szCs w:val="24"/>
                      <w:lang w:val="en-US" w:eastAsia="en-US"/>
                    </w:rPr>
                    <w:t>Makassar</w:t>
                  </w:r>
                </w:p>
              </w:tc>
            </w:tr>
            <w:tr w:rsidR="009041B8" w:rsidRPr="001B6CB4" w:rsidTr="009B21F3">
              <w:trPr>
                <w:trHeight w:val="269"/>
              </w:trPr>
              <w:tc>
                <w:tcPr>
                  <w:tcW w:w="1831"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 xml:space="preserve">Akta Notaris </w:t>
                  </w:r>
                  <w:r w:rsidRPr="001B6CB4">
                    <w:rPr>
                      <w:rFonts w:cs="Tahoma"/>
                      <w:color w:val="000000" w:themeColor="text1"/>
                      <w:spacing w:val="3"/>
                      <w:szCs w:val="24"/>
                      <w:lang w:eastAsia="en-US"/>
                    </w:rPr>
                    <w:t>Nomor</w:t>
                  </w:r>
                </w:p>
              </w:tc>
              <w:tc>
                <w:tcPr>
                  <w:tcW w:w="235"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w:t>
                  </w:r>
                </w:p>
              </w:tc>
              <w:tc>
                <w:tcPr>
                  <w:tcW w:w="2934" w:type="pct"/>
                  <w:shd w:val="clear" w:color="auto" w:fill="auto"/>
                </w:tcPr>
                <w:p w:rsidR="009041B8" w:rsidRPr="00730B96" w:rsidRDefault="00D35EC8" w:rsidP="009B21F3">
                  <w:pPr>
                    <w:pStyle w:val="IsiPasal"/>
                    <w:spacing w:after="0"/>
                    <w:contextualSpacing/>
                    <w:rPr>
                      <w:rFonts w:cs="Tahoma"/>
                      <w:color w:val="000000" w:themeColor="text1"/>
                      <w:szCs w:val="24"/>
                      <w:lang w:val="en-US" w:eastAsia="en-US"/>
                    </w:rPr>
                  </w:pPr>
                  <w:r>
                    <w:rPr>
                      <w:rFonts w:cs="Tahoma"/>
                      <w:color w:val="000000" w:themeColor="text1"/>
                      <w:szCs w:val="24"/>
                      <w:lang w:val="en-US" w:eastAsia="en-US"/>
                    </w:rPr>
                    <w:t>“</w:t>
                  </w:r>
                  <w:r w:rsidR="00730B96">
                    <w:rPr>
                      <w:rFonts w:cs="Tahoma"/>
                      <w:color w:val="000000" w:themeColor="text1"/>
                      <w:szCs w:val="24"/>
                      <w:lang w:val="en-US" w:eastAsia="en-US"/>
                    </w:rPr>
                    <w:t>64</w:t>
                  </w:r>
                  <w:r>
                    <w:rPr>
                      <w:rFonts w:cs="Tahoma"/>
                      <w:color w:val="000000" w:themeColor="text1"/>
                      <w:szCs w:val="24"/>
                      <w:lang w:val="en-US" w:eastAsia="en-US"/>
                    </w:rPr>
                    <w:t>”</w:t>
                  </w:r>
                </w:p>
              </w:tc>
            </w:tr>
            <w:tr w:rsidR="009041B8" w:rsidRPr="001B6CB4" w:rsidTr="009B21F3">
              <w:trPr>
                <w:trHeight w:val="288"/>
              </w:trPr>
              <w:tc>
                <w:tcPr>
                  <w:tcW w:w="1831"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Tanggal</w:t>
                  </w:r>
                </w:p>
              </w:tc>
              <w:tc>
                <w:tcPr>
                  <w:tcW w:w="235"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w:t>
                  </w:r>
                </w:p>
              </w:tc>
              <w:tc>
                <w:tcPr>
                  <w:tcW w:w="2934" w:type="pct"/>
                  <w:shd w:val="clear" w:color="auto" w:fill="auto"/>
                </w:tcPr>
                <w:p w:rsidR="009041B8" w:rsidRPr="001B6CB4" w:rsidRDefault="00730B96" w:rsidP="00730B96">
                  <w:pPr>
                    <w:pStyle w:val="IsiPasal"/>
                    <w:spacing w:after="0"/>
                    <w:contextualSpacing/>
                    <w:rPr>
                      <w:rFonts w:cs="Tahoma"/>
                      <w:color w:val="000000" w:themeColor="text1"/>
                      <w:szCs w:val="24"/>
                      <w:lang w:eastAsia="en-US"/>
                    </w:rPr>
                  </w:pPr>
                  <w:r>
                    <w:rPr>
                      <w:rFonts w:cs="Tahoma"/>
                      <w:color w:val="000000" w:themeColor="text1"/>
                      <w:szCs w:val="24"/>
                      <w:lang w:val="en-US" w:eastAsia="en-US"/>
                    </w:rPr>
                    <w:t>28 Desember 2019</w:t>
                  </w:r>
                </w:p>
              </w:tc>
            </w:tr>
            <w:tr w:rsidR="009041B8" w:rsidRPr="001B6CB4" w:rsidTr="009B21F3">
              <w:trPr>
                <w:trHeight w:val="291"/>
              </w:trPr>
              <w:tc>
                <w:tcPr>
                  <w:tcW w:w="1831"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pacing w:val="3"/>
                      <w:szCs w:val="24"/>
                      <w:lang w:eastAsia="en-US"/>
                    </w:rPr>
                    <w:t>Notaris</w:t>
                  </w:r>
                </w:p>
              </w:tc>
              <w:tc>
                <w:tcPr>
                  <w:tcW w:w="235" w:type="pct"/>
                  <w:shd w:val="clear" w:color="auto" w:fill="auto"/>
                </w:tcPr>
                <w:p w:rsidR="009041B8" w:rsidRPr="001B6CB4" w:rsidRDefault="009041B8" w:rsidP="009B21F3">
                  <w:pPr>
                    <w:pStyle w:val="IsiPasal"/>
                    <w:spacing w:after="0"/>
                    <w:contextualSpacing/>
                    <w:rPr>
                      <w:rFonts w:cs="Tahoma"/>
                      <w:color w:val="000000" w:themeColor="text1"/>
                      <w:szCs w:val="24"/>
                      <w:lang w:eastAsia="en-US"/>
                    </w:rPr>
                  </w:pPr>
                  <w:r w:rsidRPr="001B6CB4">
                    <w:rPr>
                      <w:rFonts w:cs="Tahoma"/>
                      <w:color w:val="000000" w:themeColor="text1"/>
                      <w:szCs w:val="24"/>
                      <w:lang w:eastAsia="en-US"/>
                    </w:rPr>
                    <w:t>:</w:t>
                  </w:r>
                </w:p>
              </w:tc>
              <w:tc>
                <w:tcPr>
                  <w:tcW w:w="2934" w:type="pct"/>
                  <w:shd w:val="clear" w:color="auto" w:fill="auto"/>
                </w:tcPr>
                <w:p w:rsidR="009041B8" w:rsidRPr="00730B96" w:rsidRDefault="00730B96" w:rsidP="009B21F3">
                  <w:pPr>
                    <w:pStyle w:val="IsiPasal"/>
                    <w:spacing w:after="0"/>
                    <w:contextualSpacing/>
                    <w:rPr>
                      <w:rFonts w:cs="Tahoma"/>
                      <w:color w:val="000000" w:themeColor="text1"/>
                      <w:szCs w:val="24"/>
                      <w:lang w:val="en-US" w:eastAsia="en-US"/>
                    </w:rPr>
                  </w:pPr>
                  <w:r>
                    <w:rPr>
                      <w:rFonts w:cs="Tahoma"/>
                      <w:color w:val="000000" w:themeColor="text1"/>
                      <w:szCs w:val="24"/>
                      <w:lang w:val="en-US" w:eastAsia="en-US"/>
                    </w:rPr>
                    <w:t>Fatmi Nuryanti, SH</w:t>
                  </w:r>
                </w:p>
              </w:tc>
            </w:tr>
          </w:tbl>
          <w:p w:rsidR="009041B8" w:rsidRPr="001B6CB4" w:rsidRDefault="009041B8" w:rsidP="009B21F3">
            <w:pPr>
              <w:rPr>
                <w:rFonts w:ascii="Footlight MT Light" w:hAnsi="Footlight MT Light" w:cstheme="minorHAnsi"/>
                <w:noProof/>
                <w:color w:val="000000" w:themeColor="text1"/>
                <w:sz w:val="24"/>
                <w:szCs w:val="24"/>
              </w:rPr>
            </w:pPr>
          </w:p>
          <w:p w:rsidR="009041B8" w:rsidRPr="001B6CB4" w:rsidRDefault="009041B8" w:rsidP="00730B96">
            <w:pPr>
              <w:rPr>
                <w:rFonts w:ascii="Footlight MT Light" w:hAnsi="Footlight MT Light"/>
                <w:snapToGrid w:val="0"/>
                <w:color w:val="000000" w:themeColor="text1"/>
                <w:sz w:val="24"/>
                <w:szCs w:val="24"/>
                <w:lang w:val="id-ID"/>
              </w:rPr>
            </w:pPr>
            <w:r w:rsidRPr="001B6CB4">
              <w:rPr>
                <w:rFonts w:ascii="Footlight MT Light" w:hAnsi="Footlight MT Light" w:cstheme="minorHAnsi"/>
                <w:noProof/>
                <w:color w:val="000000" w:themeColor="text1"/>
                <w:sz w:val="24"/>
                <w:szCs w:val="24"/>
              </w:rPr>
              <w:t xml:space="preserve">yang bertindak untuk dan atas nama </w:t>
            </w:r>
            <w:r w:rsidR="00730B96">
              <w:rPr>
                <w:rFonts w:ascii="Footlight MT Light" w:hAnsi="Footlight MT Light" w:cstheme="minorHAnsi"/>
                <w:noProof/>
                <w:color w:val="000000" w:themeColor="text1"/>
                <w:sz w:val="24"/>
                <w:szCs w:val="24"/>
              </w:rPr>
              <w:t xml:space="preserve">CV. RAGA MANDIRI SEJAHTERA </w:t>
            </w:r>
            <w:r w:rsidRPr="001B6CB4">
              <w:rPr>
                <w:rFonts w:ascii="Footlight MT Light" w:hAnsi="Footlight MT Light" w:cstheme="minorHAnsi"/>
                <w:noProof/>
                <w:color w:val="000000" w:themeColor="text1"/>
                <w:sz w:val="24"/>
                <w:szCs w:val="24"/>
              </w:rPr>
              <w:t xml:space="preserve"> selanjutnya disebut </w:t>
            </w:r>
            <w:r w:rsidRPr="00D35EC8">
              <w:rPr>
                <w:rFonts w:ascii="Footlight MT Light" w:hAnsi="Footlight MT Light" w:cstheme="minorHAnsi"/>
                <w:b/>
                <w:noProof/>
                <w:color w:val="000000" w:themeColor="text1"/>
                <w:sz w:val="24"/>
                <w:szCs w:val="24"/>
              </w:rPr>
              <w:t>“Penyedia”.</w:t>
            </w:r>
          </w:p>
        </w:tc>
      </w:tr>
      <w:tr w:rsidR="009041B8" w:rsidRPr="001B6CB4" w:rsidTr="009B21F3">
        <w:trPr>
          <w:trHeight w:val="413"/>
        </w:trPr>
        <w:tc>
          <w:tcPr>
            <w:tcW w:w="3486" w:type="dxa"/>
            <w:vAlign w:val="center"/>
          </w:tcPr>
          <w:p w:rsidR="009041B8" w:rsidRPr="001B6CB4" w:rsidRDefault="009041B8" w:rsidP="009B21F3">
            <w:pPr>
              <w:jc w:val="center"/>
              <w:rPr>
                <w:rFonts w:ascii="Footlight MT Light" w:hAnsi="Footlight MT Light"/>
                <w:b/>
                <w:snapToGrid w:val="0"/>
                <w:color w:val="000000" w:themeColor="text1"/>
                <w:sz w:val="24"/>
                <w:szCs w:val="24"/>
              </w:rPr>
            </w:pPr>
            <w:r w:rsidRPr="001B6CB4">
              <w:rPr>
                <w:rFonts w:ascii="Footlight MT Light" w:hAnsi="Footlight MT Light"/>
                <w:b/>
                <w:snapToGrid w:val="0"/>
                <w:color w:val="000000" w:themeColor="text1"/>
                <w:sz w:val="24"/>
                <w:szCs w:val="24"/>
              </w:rPr>
              <w:t xml:space="preserve">WAKIL SAH </w:t>
            </w:r>
            <w:r>
              <w:rPr>
                <w:rFonts w:ascii="Footlight MT Light" w:hAnsi="Footlight MT Light"/>
                <w:b/>
                <w:snapToGrid w:val="0"/>
                <w:color w:val="000000" w:themeColor="text1"/>
                <w:sz w:val="24"/>
                <w:szCs w:val="24"/>
              </w:rPr>
              <w:t xml:space="preserve">PEJABAT PENANDATANGAN KONTRAK </w:t>
            </w:r>
          </w:p>
        </w:tc>
        <w:tc>
          <w:tcPr>
            <w:tcW w:w="5869" w:type="dxa"/>
            <w:gridSpan w:val="2"/>
            <w:vAlign w:val="center"/>
          </w:tcPr>
          <w:p w:rsidR="009041B8" w:rsidRPr="001B6CB4" w:rsidRDefault="009041B8" w:rsidP="009B21F3">
            <w:pPr>
              <w:spacing w:after="200" w:line="276" w:lineRule="auto"/>
              <w:rPr>
                <w:rFonts w:ascii="Footlight MT Light" w:hAnsi="Footlight MT Light" w:cstheme="minorHAnsi"/>
                <w:noProof/>
                <w:color w:val="000000" w:themeColor="text1"/>
                <w:sz w:val="24"/>
                <w:szCs w:val="24"/>
              </w:rPr>
            </w:pPr>
            <w:r w:rsidRPr="001B6CB4">
              <w:rPr>
                <w:rFonts w:ascii="Footlight MT Light" w:hAnsi="Footlight MT Light" w:cstheme="minorHAnsi"/>
                <w:noProof/>
                <w:color w:val="000000" w:themeColor="text1"/>
                <w:sz w:val="24"/>
                <w:szCs w:val="24"/>
                <w:lang w:val="id-ID"/>
              </w:rPr>
              <w:t xml:space="preserve">Wakil Sah </w:t>
            </w:r>
            <w:r>
              <w:rPr>
                <w:rFonts w:ascii="Footlight MT Light" w:hAnsi="Footlight MT Light" w:cstheme="minorHAnsi"/>
                <w:noProof/>
                <w:color w:val="000000" w:themeColor="text1"/>
                <w:sz w:val="24"/>
                <w:szCs w:val="24"/>
              </w:rPr>
              <w:t xml:space="preserve">Pejabat Penandatangan Kontrak </w:t>
            </w:r>
          </w:p>
          <w:p w:rsidR="009041B8" w:rsidRPr="001B6CB4" w:rsidRDefault="009041B8" w:rsidP="009B21F3">
            <w:pPr>
              <w:pStyle w:val="IsiPasal"/>
              <w:spacing w:after="0"/>
              <w:rPr>
                <w:color w:val="000000" w:themeColor="text1"/>
                <w:lang w:val="en-US"/>
              </w:rPr>
            </w:pPr>
            <w:r w:rsidRPr="001B6CB4">
              <w:rPr>
                <w:color w:val="000000" w:themeColor="text1"/>
              </w:rPr>
              <w:t xml:space="preserve">Untuk </w:t>
            </w:r>
            <w:r>
              <w:rPr>
                <w:color w:val="000000" w:themeColor="text1"/>
                <w:lang w:val="en-US"/>
              </w:rPr>
              <w:t xml:space="preserve">Pejabat Penandatangan Kontrak </w:t>
            </w:r>
          </w:p>
          <w:tbl>
            <w:tblPr>
              <w:tblW w:w="5000" w:type="pct"/>
              <w:tblLook w:val="04A0" w:firstRow="1" w:lastRow="0" w:firstColumn="1" w:lastColumn="0" w:noHBand="0" w:noVBand="1"/>
            </w:tblPr>
            <w:tblGrid>
              <w:gridCol w:w="1316"/>
              <w:gridCol w:w="274"/>
              <w:gridCol w:w="4063"/>
            </w:tblGrid>
            <w:tr w:rsidR="009041B8" w:rsidRPr="001B6CB4" w:rsidTr="009B21F3">
              <w:tc>
                <w:tcPr>
                  <w:tcW w:w="1172" w:type="pct"/>
                </w:tcPr>
                <w:p w:rsidR="009041B8" w:rsidRPr="001B6CB4" w:rsidRDefault="009041B8" w:rsidP="009B21F3">
                  <w:pPr>
                    <w:pStyle w:val="IsiPasal"/>
                    <w:spacing w:after="0"/>
                    <w:rPr>
                      <w:color w:val="000000" w:themeColor="text1"/>
                    </w:rPr>
                  </w:pPr>
                  <w:r w:rsidRPr="001B6CB4">
                    <w:rPr>
                      <w:color w:val="000000" w:themeColor="text1"/>
                    </w:rPr>
                    <w:t>Nama</w:t>
                  </w:r>
                </w:p>
              </w:tc>
              <w:tc>
                <w:tcPr>
                  <w:tcW w:w="227" w:type="pct"/>
                </w:tcPr>
                <w:p w:rsidR="009041B8" w:rsidRPr="001B6CB4" w:rsidRDefault="009041B8" w:rsidP="009B21F3">
                  <w:pPr>
                    <w:pStyle w:val="IsiPasal"/>
                    <w:spacing w:after="0"/>
                    <w:rPr>
                      <w:color w:val="000000" w:themeColor="text1"/>
                    </w:rPr>
                  </w:pPr>
                  <w:r w:rsidRPr="001B6CB4">
                    <w:rPr>
                      <w:color w:val="000000" w:themeColor="text1"/>
                    </w:rPr>
                    <w:t>:</w:t>
                  </w:r>
                </w:p>
              </w:tc>
              <w:tc>
                <w:tcPr>
                  <w:tcW w:w="3601" w:type="pct"/>
                </w:tcPr>
                <w:p w:rsidR="009041B8" w:rsidRPr="001B6CB4" w:rsidRDefault="009041B8" w:rsidP="009B21F3">
                  <w:pPr>
                    <w:pStyle w:val="IsiPasal"/>
                    <w:spacing w:after="0"/>
                    <w:rPr>
                      <w:color w:val="000000" w:themeColor="text1"/>
                    </w:rPr>
                  </w:pPr>
                  <w:r w:rsidRPr="001B6CB4">
                    <w:rPr>
                      <w:color w:val="000000" w:themeColor="text1"/>
                    </w:rPr>
                    <w:t xml:space="preserve">.......... </w:t>
                  </w:r>
                  <w:r w:rsidRPr="001B6CB4">
                    <w:rPr>
                      <w:i/>
                      <w:color w:val="000000" w:themeColor="text1"/>
                    </w:rPr>
                    <w:t xml:space="preserve">[diisi nama yang ditunjuk menjadi Wakil Sah </w:t>
                  </w:r>
                  <w:r w:rsidRPr="001B6CB4">
                    <w:rPr>
                      <w:rFonts w:cs="Tahoma"/>
                      <w:color w:val="000000" w:themeColor="text1"/>
                    </w:rPr>
                    <w:t xml:space="preserve"> </w:t>
                  </w:r>
                  <w:r>
                    <w:rPr>
                      <w:rFonts w:cs="Tahoma"/>
                      <w:color w:val="000000" w:themeColor="text1"/>
                    </w:rPr>
                    <w:t xml:space="preserve">Pejabat Penandatangan Kontrak </w:t>
                  </w:r>
                  <w:r w:rsidRPr="001B6CB4">
                    <w:rPr>
                      <w:i/>
                      <w:color w:val="000000" w:themeColor="text1"/>
                    </w:rPr>
                    <w:t>]</w:t>
                  </w:r>
                </w:p>
              </w:tc>
            </w:tr>
            <w:tr w:rsidR="009041B8" w:rsidRPr="001B6CB4" w:rsidTr="009B21F3">
              <w:tc>
                <w:tcPr>
                  <w:tcW w:w="1172" w:type="pct"/>
                </w:tcPr>
                <w:p w:rsidR="009041B8" w:rsidRPr="001B6CB4" w:rsidRDefault="009041B8" w:rsidP="009B21F3">
                  <w:pPr>
                    <w:pStyle w:val="IsiPasal"/>
                    <w:spacing w:after="0"/>
                    <w:rPr>
                      <w:strike/>
                      <w:color w:val="000000" w:themeColor="text1"/>
                    </w:rPr>
                  </w:pPr>
                </w:p>
              </w:tc>
              <w:tc>
                <w:tcPr>
                  <w:tcW w:w="227" w:type="pct"/>
                </w:tcPr>
                <w:p w:rsidR="009041B8" w:rsidRPr="001B6CB4" w:rsidRDefault="009041B8" w:rsidP="009B21F3">
                  <w:pPr>
                    <w:pStyle w:val="IsiPasal"/>
                    <w:spacing w:after="0"/>
                    <w:rPr>
                      <w:strike/>
                      <w:color w:val="000000" w:themeColor="text1"/>
                    </w:rPr>
                  </w:pPr>
                </w:p>
              </w:tc>
              <w:tc>
                <w:tcPr>
                  <w:tcW w:w="3601" w:type="pct"/>
                </w:tcPr>
                <w:p w:rsidR="009041B8" w:rsidRPr="001B6CB4" w:rsidRDefault="009041B8" w:rsidP="009B21F3">
                  <w:pPr>
                    <w:pStyle w:val="IsiPasal"/>
                    <w:spacing w:after="0"/>
                    <w:rPr>
                      <w:color w:val="000000" w:themeColor="text1"/>
                    </w:rPr>
                  </w:pPr>
                  <w:r w:rsidRPr="001B6CB4">
                    <w:rPr>
                      <w:color w:val="000000" w:themeColor="text1"/>
                    </w:rPr>
                    <w:t xml:space="preserve">Berdasarkan  Surat Keputusan </w:t>
                  </w:r>
                  <w:r>
                    <w:rPr>
                      <w:color w:val="000000" w:themeColor="text1"/>
                      <w:lang w:val="en-US"/>
                    </w:rPr>
                    <w:t xml:space="preserve">Pejabat Penandatangan Kontrak </w:t>
                  </w:r>
                  <w:r w:rsidRPr="001B6CB4">
                    <w:rPr>
                      <w:color w:val="000000" w:themeColor="text1"/>
                    </w:rPr>
                    <w:t xml:space="preserve"> ……   nomor .…. tanggal ……. </w:t>
                  </w:r>
                  <w:r w:rsidRPr="001B6CB4">
                    <w:rPr>
                      <w:i/>
                      <w:color w:val="000000" w:themeColor="text1"/>
                    </w:rPr>
                    <w:t xml:space="preserve">[diisi nomor dan tanggal SK pengangkatan Wakil Sah </w:t>
                  </w:r>
                  <w:r>
                    <w:rPr>
                      <w:rFonts w:cs="Tahoma"/>
                      <w:color w:val="000000" w:themeColor="text1"/>
                    </w:rPr>
                    <w:t xml:space="preserve">Pejabat Penandatangan Kontrak </w:t>
                  </w:r>
                  <w:r w:rsidRPr="001B6CB4">
                    <w:rPr>
                      <w:i/>
                      <w:color w:val="000000" w:themeColor="text1"/>
                    </w:rPr>
                    <w:t>]</w:t>
                  </w:r>
                </w:p>
              </w:tc>
            </w:tr>
          </w:tbl>
          <w:p w:rsidR="009041B8" w:rsidRPr="001B6CB4" w:rsidRDefault="009041B8" w:rsidP="009B21F3">
            <w:pPr>
              <w:rPr>
                <w:rFonts w:ascii="Footlight MT Light" w:hAnsi="Footlight MT Light" w:cstheme="minorHAnsi"/>
                <w:noProof/>
                <w:color w:val="000000" w:themeColor="text1"/>
                <w:sz w:val="24"/>
                <w:szCs w:val="24"/>
              </w:rPr>
            </w:pPr>
          </w:p>
        </w:tc>
      </w:tr>
      <w:tr w:rsidR="009041B8" w:rsidRPr="001B6CB4" w:rsidTr="009B21F3">
        <w:trPr>
          <w:trHeight w:val="213"/>
        </w:trPr>
        <w:tc>
          <w:tcPr>
            <w:tcW w:w="3486" w:type="dxa"/>
            <w:vMerge w:val="restart"/>
            <w:vAlign w:val="center"/>
          </w:tcPr>
          <w:p w:rsidR="009041B8" w:rsidRPr="001B6CB4" w:rsidRDefault="009041B8" w:rsidP="009B21F3">
            <w:pPr>
              <w:rPr>
                <w:rFonts w:ascii="Footlight MT Light" w:hAnsi="Footlight MT Light"/>
                <w:b/>
                <w:snapToGrid w:val="0"/>
                <w:color w:val="000000" w:themeColor="text1"/>
                <w:sz w:val="24"/>
                <w:szCs w:val="24"/>
                <w:lang w:val="id-ID"/>
              </w:rPr>
            </w:pPr>
            <w:r w:rsidRPr="001B6CB4">
              <w:rPr>
                <w:rFonts w:ascii="Footlight MT Light" w:hAnsi="Footlight MT Light"/>
                <w:b/>
                <w:snapToGrid w:val="0"/>
                <w:color w:val="000000" w:themeColor="text1"/>
                <w:sz w:val="24"/>
                <w:szCs w:val="24"/>
                <w:lang w:val="id-ID"/>
              </w:rPr>
              <w:t>PAKET PENGADAAN:</w:t>
            </w:r>
          </w:p>
          <w:p w:rsidR="009041B8" w:rsidRPr="001B6CB4" w:rsidRDefault="009041B8" w:rsidP="009B21F3">
            <w:pPr>
              <w:rPr>
                <w:rFonts w:ascii="Footlight MT Light" w:hAnsi="Footlight MT Light" w:cs="Arial"/>
                <w:i/>
                <w:color w:val="000000" w:themeColor="text1"/>
                <w:sz w:val="24"/>
                <w:szCs w:val="24"/>
                <w:lang w:val="fi-FI"/>
              </w:rPr>
            </w:pPr>
            <w:r>
              <w:rPr>
                <w:rFonts w:ascii="Footlight MT Light" w:hAnsi="Footlight MT Light" w:cs="Arial"/>
                <w:color w:val="000000" w:themeColor="text1"/>
                <w:sz w:val="24"/>
                <w:szCs w:val="24"/>
                <w:lang w:val="fi-FI"/>
              </w:rPr>
              <w:t>Belanja Modal Bangunan Kesehatan (Kontainer) Kel. Mario Kec. Mariso</w:t>
            </w:r>
          </w:p>
          <w:p w:rsidR="009041B8" w:rsidRPr="001B6CB4" w:rsidRDefault="009041B8" w:rsidP="009B21F3">
            <w:pPr>
              <w:rPr>
                <w:rFonts w:ascii="Footlight MT Light" w:hAnsi="Footlight MT Light"/>
                <w:snapToGrid w:val="0"/>
                <w:color w:val="000000" w:themeColor="text1"/>
                <w:sz w:val="24"/>
                <w:szCs w:val="24"/>
                <w:lang w:val="id-ID"/>
              </w:rPr>
            </w:pPr>
          </w:p>
        </w:tc>
        <w:tc>
          <w:tcPr>
            <w:tcW w:w="5869" w:type="dxa"/>
            <w:gridSpan w:val="2"/>
            <w:vAlign w:val="center"/>
          </w:tcPr>
          <w:p w:rsidR="009041B8" w:rsidRPr="001B6CB4" w:rsidRDefault="009041B8" w:rsidP="009B21F3">
            <w:pPr>
              <w:rPr>
                <w:rFonts w:ascii="Footlight MT Light" w:hAnsi="Footlight MT Light"/>
                <w:snapToGrid w:val="0"/>
                <w:color w:val="000000" w:themeColor="text1"/>
                <w:sz w:val="24"/>
                <w:szCs w:val="24"/>
                <w:lang w:val="id-ID"/>
              </w:rPr>
            </w:pPr>
            <w:r w:rsidRPr="001B6CB4">
              <w:rPr>
                <w:rFonts w:ascii="Footlight MT Light" w:hAnsi="Footlight MT Light"/>
                <w:snapToGrid w:val="0"/>
                <w:color w:val="000000" w:themeColor="text1"/>
                <w:sz w:val="24"/>
                <w:szCs w:val="24"/>
                <w:lang w:val="sv-SE"/>
              </w:rPr>
              <w:t xml:space="preserve">NOMOR DAN TANGGAL SURAT </w:t>
            </w:r>
            <w:r w:rsidRPr="001B6CB4">
              <w:rPr>
                <w:rFonts w:ascii="Footlight MT Light" w:hAnsi="Footlight MT Light"/>
                <w:snapToGrid w:val="0"/>
                <w:color w:val="000000" w:themeColor="text1"/>
                <w:sz w:val="24"/>
                <w:szCs w:val="24"/>
                <w:lang w:val="id-ID"/>
              </w:rPr>
              <w:t>UNDANGAN PENGADAAN LANGSUNG:</w:t>
            </w:r>
          </w:p>
          <w:p w:rsidR="009041B8" w:rsidRPr="003578CE" w:rsidRDefault="009041B8" w:rsidP="009B21F3">
            <w:pPr>
              <w:tabs>
                <w:tab w:val="left" w:pos="916"/>
                <w:tab w:val="left" w:pos="1057"/>
              </w:tabs>
              <w:rPr>
                <w:rFonts w:ascii="Footlight MT Light" w:hAnsi="Footlight MT Light"/>
                <w:snapToGrid w:val="0"/>
                <w:color w:val="000000" w:themeColor="text1"/>
                <w:sz w:val="24"/>
                <w:szCs w:val="24"/>
              </w:rPr>
            </w:pPr>
            <w:r w:rsidRPr="001B6CB4">
              <w:rPr>
                <w:rFonts w:ascii="Footlight MT Light" w:hAnsi="Footlight MT Light"/>
                <w:snapToGrid w:val="0"/>
                <w:color w:val="000000" w:themeColor="text1"/>
                <w:sz w:val="24"/>
                <w:szCs w:val="24"/>
                <w:lang w:val="id-ID"/>
              </w:rPr>
              <w:t>Nomor</w:t>
            </w:r>
            <w:r w:rsidRPr="001B6CB4">
              <w:rPr>
                <w:rFonts w:ascii="Footlight MT Light" w:hAnsi="Footlight MT Light"/>
                <w:snapToGrid w:val="0"/>
                <w:color w:val="000000" w:themeColor="text1"/>
                <w:sz w:val="24"/>
                <w:szCs w:val="24"/>
                <w:lang w:val="id-ID"/>
              </w:rPr>
              <w:tab/>
              <w:t>:</w:t>
            </w:r>
            <w:r w:rsidRPr="001B6CB4">
              <w:rPr>
                <w:rFonts w:ascii="Footlight MT Light" w:hAnsi="Footlight MT Light"/>
                <w:snapToGrid w:val="0"/>
                <w:color w:val="000000" w:themeColor="text1"/>
                <w:sz w:val="24"/>
                <w:szCs w:val="24"/>
                <w:lang w:val="id-ID"/>
              </w:rPr>
              <w:tab/>
            </w:r>
            <w:r>
              <w:rPr>
                <w:rFonts w:ascii="Footlight MT Light" w:hAnsi="Footlight MT Light"/>
                <w:snapToGrid w:val="0"/>
                <w:color w:val="000000" w:themeColor="text1"/>
                <w:sz w:val="24"/>
                <w:szCs w:val="24"/>
              </w:rPr>
              <w:t>145/ 54/KMO/VIII/2021</w:t>
            </w:r>
          </w:p>
          <w:p w:rsidR="009041B8" w:rsidRPr="003578CE" w:rsidRDefault="009041B8" w:rsidP="009B21F3">
            <w:pPr>
              <w:tabs>
                <w:tab w:val="left" w:pos="916"/>
                <w:tab w:val="left" w:pos="1057"/>
              </w:tabs>
              <w:spacing w:after="120"/>
              <w:rPr>
                <w:rFonts w:ascii="Footlight MT Light" w:hAnsi="Footlight MT Light"/>
                <w:snapToGrid w:val="0"/>
                <w:color w:val="000000" w:themeColor="text1"/>
                <w:sz w:val="24"/>
                <w:szCs w:val="24"/>
              </w:rPr>
            </w:pPr>
            <w:r w:rsidRPr="001B6CB4">
              <w:rPr>
                <w:rFonts w:ascii="Footlight MT Light" w:hAnsi="Footlight MT Light"/>
                <w:snapToGrid w:val="0"/>
                <w:color w:val="000000" w:themeColor="text1"/>
                <w:sz w:val="24"/>
                <w:szCs w:val="24"/>
                <w:lang w:val="id-ID"/>
              </w:rPr>
              <w:t>Tanggal</w:t>
            </w:r>
            <w:r w:rsidRPr="001B6CB4">
              <w:rPr>
                <w:rFonts w:ascii="Footlight MT Light" w:hAnsi="Footlight MT Light"/>
                <w:snapToGrid w:val="0"/>
                <w:color w:val="000000" w:themeColor="text1"/>
                <w:sz w:val="24"/>
                <w:szCs w:val="24"/>
                <w:lang w:val="id-ID"/>
              </w:rPr>
              <w:tab/>
              <w:t>:</w:t>
            </w:r>
            <w:r w:rsidRPr="001B6CB4">
              <w:rPr>
                <w:rFonts w:ascii="Footlight MT Light" w:hAnsi="Footlight MT Light"/>
                <w:snapToGrid w:val="0"/>
                <w:color w:val="000000" w:themeColor="text1"/>
                <w:sz w:val="24"/>
                <w:szCs w:val="24"/>
                <w:lang w:val="id-ID"/>
              </w:rPr>
              <w:tab/>
            </w:r>
            <w:r>
              <w:rPr>
                <w:rFonts w:ascii="Footlight MT Light" w:hAnsi="Footlight MT Light"/>
                <w:snapToGrid w:val="0"/>
                <w:color w:val="000000" w:themeColor="text1"/>
                <w:sz w:val="24"/>
                <w:szCs w:val="24"/>
              </w:rPr>
              <w:t>23 Agustus 2021</w:t>
            </w:r>
          </w:p>
        </w:tc>
      </w:tr>
      <w:tr w:rsidR="009041B8" w:rsidRPr="001B6CB4" w:rsidTr="009B21F3">
        <w:trPr>
          <w:trHeight w:val="1084"/>
        </w:trPr>
        <w:tc>
          <w:tcPr>
            <w:tcW w:w="3486" w:type="dxa"/>
            <w:vMerge/>
            <w:vAlign w:val="center"/>
          </w:tcPr>
          <w:p w:rsidR="009041B8" w:rsidRPr="001B6CB4" w:rsidRDefault="009041B8" w:rsidP="009B21F3">
            <w:pPr>
              <w:jc w:val="center"/>
              <w:rPr>
                <w:rFonts w:ascii="Footlight MT Light" w:hAnsi="Footlight MT Light"/>
                <w:snapToGrid w:val="0"/>
                <w:color w:val="000000" w:themeColor="text1"/>
                <w:sz w:val="24"/>
                <w:szCs w:val="24"/>
                <w:lang w:val="id-ID"/>
              </w:rPr>
            </w:pPr>
          </w:p>
        </w:tc>
        <w:tc>
          <w:tcPr>
            <w:tcW w:w="5869" w:type="dxa"/>
            <w:gridSpan w:val="2"/>
            <w:vAlign w:val="center"/>
          </w:tcPr>
          <w:p w:rsidR="009041B8" w:rsidRPr="001B6CB4" w:rsidRDefault="009041B8" w:rsidP="009B21F3">
            <w:pPr>
              <w:rPr>
                <w:rFonts w:ascii="Footlight MT Light" w:hAnsi="Footlight MT Light"/>
                <w:snapToGrid w:val="0"/>
                <w:color w:val="000000" w:themeColor="text1"/>
                <w:sz w:val="24"/>
                <w:szCs w:val="24"/>
                <w:lang w:val="id-ID"/>
              </w:rPr>
            </w:pPr>
            <w:r w:rsidRPr="001B6CB4">
              <w:rPr>
                <w:rFonts w:ascii="Footlight MT Light" w:hAnsi="Footlight MT Light"/>
                <w:snapToGrid w:val="0"/>
                <w:color w:val="000000" w:themeColor="text1"/>
                <w:sz w:val="24"/>
                <w:szCs w:val="24"/>
                <w:lang w:val="sv-SE"/>
              </w:rPr>
              <w:t>NOMOR DAN TANGGAL</w:t>
            </w:r>
            <w:r w:rsidRPr="001B6CB4">
              <w:rPr>
                <w:rFonts w:ascii="Footlight MT Light" w:hAnsi="Footlight MT Light"/>
                <w:snapToGrid w:val="0"/>
                <w:color w:val="000000" w:themeColor="text1"/>
                <w:sz w:val="24"/>
                <w:szCs w:val="24"/>
                <w:lang w:val="id-ID"/>
              </w:rPr>
              <w:t xml:space="preserve"> BERITA ACARA HASIL PENGADAAN LANGSUNG : </w:t>
            </w:r>
          </w:p>
          <w:p w:rsidR="009041B8" w:rsidRPr="00730B96" w:rsidRDefault="009041B8" w:rsidP="009B21F3">
            <w:pPr>
              <w:tabs>
                <w:tab w:val="left" w:pos="916"/>
                <w:tab w:val="left" w:pos="1057"/>
              </w:tabs>
              <w:rPr>
                <w:rFonts w:ascii="Footlight MT Light" w:hAnsi="Footlight MT Light"/>
                <w:snapToGrid w:val="0"/>
                <w:color w:val="000000" w:themeColor="text1"/>
                <w:sz w:val="24"/>
                <w:szCs w:val="24"/>
              </w:rPr>
            </w:pPr>
            <w:r w:rsidRPr="001B6CB4">
              <w:rPr>
                <w:rFonts w:ascii="Footlight MT Light" w:hAnsi="Footlight MT Light"/>
                <w:snapToGrid w:val="0"/>
                <w:color w:val="000000" w:themeColor="text1"/>
                <w:sz w:val="24"/>
                <w:szCs w:val="24"/>
                <w:lang w:val="id-ID"/>
              </w:rPr>
              <w:t>Nomor</w:t>
            </w:r>
            <w:r w:rsidRPr="001B6CB4">
              <w:rPr>
                <w:rFonts w:ascii="Footlight MT Light" w:hAnsi="Footlight MT Light"/>
                <w:snapToGrid w:val="0"/>
                <w:color w:val="000000" w:themeColor="text1"/>
                <w:sz w:val="24"/>
                <w:szCs w:val="24"/>
                <w:lang w:val="id-ID"/>
              </w:rPr>
              <w:tab/>
              <w:t>:</w:t>
            </w:r>
            <w:r w:rsidRPr="001B6CB4">
              <w:rPr>
                <w:rFonts w:ascii="Footlight MT Light" w:hAnsi="Footlight MT Light"/>
                <w:snapToGrid w:val="0"/>
                <w:color w:val="000000" w:themeColor="text1"/>
                <w:sz w:val="24"/>
                <w:szCs w:val="24"/>
                <w:lang w:val="id-ID"/>
              </w:rPr>
              <w:tab/>
            </w:r>
            <w:r w:rsidR="00730B96">
              <w:rPr>
                <w:rFonts w:ascii="Footlight MT Light" w:hAnsi="Footlight MT Light"/>
                <w:snapToGrid w:val="0"/>
                <w:color w:val="000000" w:themeColor="text1"/>
                <w:sz w:val="24"/>
                <w:szCs w:val="24"/>
              </w:rPr>
              <w:t>04/14.NT2/PP-Mario/IX/2021</w:t>
            </w:r>
          </w:p>
          <w:p w:rsidR="009041B8" w:rsidRPr="00730B96" w:rsidRDefault="009041B8" w:rsidP="00730B96">
            <w:pPr>
              <w:tabs>
                <w:tab w:val="left" w:pos="916"/>
                <w:tab w:val="left" w:pos="1057"/>
              </w:tabs>
              <w:spacing w:after="120"/>
              <w:rPr>
                <w:rFonts w:ascii="Footlight MT Light" w:hAnsi="Footlight MT Light"/>
                <w:snapToGrid w:val="0"/>
                <w:color w:val="000000" w:themeColor="text1"/>
                <w:sz w:val="24"/>
                <w:szCs w:val="24"/>
              </w:rPr>
            </w:pPr>
            <w:r w:rsidRPr="001B6CB4">
              <w:rPr>
                <w:rFonts w:ascii="Footlight MT Light" w:hAnsi="Footlight MT Light"/>
                <w:snapToGrid w:val="0"/>
                <w:color w:val="000000" w:themeColor="text1"/>
                <w:sz w:val="24"/>
                <w:szCs w:val="24"/>
                <w:lang w:val="id-ID"/>
              </w:rPr>
              <w:t>Tanggal</w:t>
            </w:r>
            <w:r w:rsidRPr="001B6CB4">
              <w:rPr>
                <w:rFonts w:ascii="Footlight MT Light" w:hAnsi="Footlight MT Light"/>
                <w:snapToGrid w:val="0"/>
                <w:color w:val="000000" w:themeColor="text1"/>
                <w:sz w:val="24"/>
                <w:szCs w:val="24"/>
                <w:lang w:val="id-ID"/>
              </w:rPr>
              <w:tab/>
              <w:t>:</w:t>
            </w:r>
            <w:r w:rsidRPr="001B6CB4">
              <w:rPr>
                <w:rFonts w:ascii="Footlight MT Light" w:hAnsi="Footlight MT Light"/>
                <w:snapToGrid w:val="0"/>
                <w:color w:val="000000" w:themeColor="text1"/>
                <w:sz w:val="24"/>
                <w:szCs w:val="24"/>
                <w:lang w:val="id-ID"/>
              </w:rPr>
              <w:tab/>
              <w:t>.</w:t>
            </w:r>
            <w:r w:rsidR="00730B96">
              <w:rPr>
                <w:rFonts w:ascii="Footlight MT Light" w:hAnsi="Footlight MT Light"/>
                <w:snapToGrid w:val="0"/>
                <w:color w:val="000000" w:themeColor="text1"/>
                <w:sz w:val="24"/>
                <w:szCs w:val="24"/>
              </w:rPr>
              <w:t>15 September 2021</w:t>
            </w:r>
          </w:p>
        </w:tc>
      </w:tr>
      <w:tr w:rsidR="009041B8" w:rsidRPr="001B6CB4" w:rsidTr="009B21F3">
        <w:trPr>
          <w:trHeight w:val="392"/>
        </w:trPr>
        <w:tc>
          <w:tcPr>
            <w:tcW w:w="9355" w:type="dxa"/>
            <w:gridSpan w:val="3"/>
            <w:vAlign w:val="center"/>
          </w:tcPr>
          <w:p w:rsidR="009041B8" w:rsidRPr="00730B96" w:rsidRDefault="009041B8" w:rsidP="00730B96">
            <w:pPr>
              <w:spacing w:after="120"/>
              <w:rPr>
                <w:rFonts w:ascii="Footlight MT Light" w:hAnsi="Footlight MT Light"/>
                <w:i/>
                <w:snapToGrid w:val="0"/>
                <w:color w:val="000000" w:themeColor="text1"/>
                <w:sz w:val="24"/>
                <w:szCs w:val="24"/>
              </w:rPr>
            </w:pPr>
            <w:r w:rsidRPr="001B6CB4">
              <w:rPr>
                <w:rFonts w:ascii="Footlight MT Light" w:hAnsi="Footlight MT Light"/>
                <w:b/>
                <w:snapToGrid w:val="0"/>
                <w:color w:val="000000" w:themeColor="text1"/>
                <w:sz w:val="24"/>
                <w:szCs w:val="24"/>
                <w:lang w:val="sv-SE"/>
              </w:rPr>
              <w:t>SUMBER DANA</w:t>
            </w:r>
            <w:r w:rsidRPr="001B6CB4">
              <w:rPr>
                <w:rFonts w:ascii="Footlight MT Light" w:hAnsi="Footlight MT Light"/>
                <w:snapToGrid w:val="0"/>
                <w:color w:val="000000" w:themeColor="text1"/>
                <w:sz w:val="24"/>
                <w:szCs w:val="24"/>
                <w:lang w:val="sv-SE"/>
              </w:rPr>
              <w:t xml:space="preserve">: </w:t>
            </w:r>
            <w:r w:rsidR="00730B96">
              <w:rPr>
                <w:rFonts w:ascii="Footlight MT Light" w:hAnsi="Footlight MT Light"/>
                <w:snapToGrid w:val="0"/>
                <w:color w:val="000000" w:themeColor="text1"/>
                <w:sz w:val="24"/>
                <w:szCs w:val="24"/>
              </w:rPr>
              <w:t xml:space="preserve">DIPA/DPA Kecamatan Mariso </w:t>
            </w:r>
            <w:r w:rsidRPr="001B6CB4">
              <w:rPr>
                <w:rFonts w:ascii="Footlight MT Light" w:hAnsi="Footlight MT Light"/>
                <w:i/>
                <w:snapToGrid w:val="0"/>
                <w:color w:val="000000" w:themeColor="text1"/>
                <w:sz w:val="24"/>
                <w:szCs w:val="24"/>
                <w:lang w:val="sv-SE"/>
              </w:rPr>
              <w:t xml:space="preserve"> Tahun Anggaran </w:t>
            </w:r>
            <w:r w:rsidR="00730B96">
              <w:rPr>
                <w:rFonts w:ascii="Footlight MT Light" w:hAnsi="Footlight MT Light"/>
                <w:i/>
                <w:snapToGrid w:val="0"/>
                <w:color w:val="000000" w:themeColor="text1"/>
                <w:sz w:val="24"/>
                <w:szCs w:val="24"/>
              </w:rPr>
              <w:t>2021</w:t>
            </w:r>
            <w:r w:rsidRPr="001B6CB4">
              <w:rPr>
                <w:rFonts w:ascii="Footlight MT Light" w:hAnsi="Footlight MT Light"/>
                <w:i/>
                <w:snapToGrid w:val="0"/>
                <w:color w:val="000000" w:themeColor="text1"/>
                <w:sz w:val="24"/>
                <w:szCs w:val="24"/>
                <w:lang w:val="sv-SE"/>
              </w:rPr>
              <w:t xml:space="preserve"> untuk mata </w:t>
            </w:r>
            <w:r w:rsidRPr="001B6CB4">
              <w:rPr>
                <w:rFonts w:ascii="Footlight MT Light" w:hAnsi="Footlight MT Light"/>
                <w:i/>
                <w:snapToGrid w:val="0"/>
                <w:color w:val="000000" w:themeColor="text1"/>
                <w:sz w:val="24"/>
                <w:szCs w:val="24"/>
                <w:lang w:val="sv-SE"/>
              </w:rPr>
              <w:lastRenderedPageBreak/>
              <w:t xml:space="preserve">anggaran kegiatan </w:t>
            </w:r>
            <w:r w:rsidRPr="001B6CB4">
              <w:rPr>
                <w:rFonts w:ascii="Footlight MT Light" w:hAnsi="Footlight MT Light"/>
                <w:i/>
                <w:snapToGrid w:val="0"/>
                <w:color w:val="000000" w:themeColor="text1"/>
                <w:sz w:val="24"/>
                <w:szCs w:val="24"/>
                <w:lang w:val="id-ID"/>
              </w:rPr>
              <w:t>.</w:t>
            </w:r>
            <w:r w:rsidR="00730B96">
              <w:rPr>
                <w:rFonts w:ascii="Footlight MT Light" w:hAnsi="Footlight MT Light"/>
                <w:i/>
                <w:snapToGrid w:val="0"/>
                <w:color w:val="000000" w:themeColor="text1"/>
                <w:sz w:val="24"/>
                <w:szCs w:val="24"/>
              </w:rPr>
              <w:t>Belanja Modal Bangunan Kesehatan Pengadaan Posko (Kontainer) Kelurahan Mario</w:t>
            </w:r>
            <w:r w:rsidR="00D35EC8">
              <w:rPr>
                <w:rFonts w:ascii="Footlight MT Light" w:hAnsi="Footlight MT Light"/>
                <w:i/>
                <w:snapToGrid w:val="0"/>
                <w:color w:val="000000" w:themeColor="text1"/>
                <w:sz w:val="24"/>
                <w:szCs w:val="24"/>
              </w:rPr>
              <w:t xml:space="preserve"> Kecamatan Mariso</w:t>
            </w:r>
          </w:p>
        </w:tc>
      </w:tr>
      <w:tr w:rsidR="009041B8" w:rsidRPr="001B6CB4" w:rsidTr="009B21F3">
        <w:trPr>
          <w:trHeight w:val="392"/>
        </w:trPr>
        <w:tc>
          <w:tcPr>
            <w:tcW w:w="9355" w:type="dxa"/>
            <w:gridSpan w:val="3"/>
            <w:vAlign w:val="center"/>
          </w:tcPr>
          <w:p w:rsidR="009041B8" w:rsidRPr="001B6CB4" w:rsidRDefault="009041B8" w:rsidP="009B21F3">
            <w:pPr>
              <w:spacing w:after="200" w:line="276" w:lineRule="auto"/>
              <w:rPr>
                <w:rFonts w:ascii="Footlight MT Light" w:hAnsi="Footlight MT Light"/>
                <w:noProof/>
                <w:color w:val="000000" w:themeColor="text1"/>
                <w:sz w:val="24"/>
                <w:szCs w:val="24"/>
                <w:lang w:val="id-ID"/>
              </w:rPr>
            </w:pPr>
            <w:r w:rsidRPr="001B6CB4">
              <w:rPr>
                <w:rFonts w:ascii="Footlight MT Light" w:hAnsi="Footlight MT Light"/>
                <w:b/>
                <w:snapToGrid w:val="0"/>
                <w:color w:val="000000" w:themeColor="text1"/>
                <w:sz w:val="24"/>
                <w:szCs w:val="24"/>
                <w:lang w:val="fi-FI"/>
              </w:rPr>
              <w:lastRenderedPageBreak/>
              <w:t>MASA PELAKSANAAN PEKERJAAN</w:t>
            </w:r>
            <w:r w:rsidRPr="001B6CB4">
              <w:rPr>
                <w:rFonts w:ascii="Footlight MT Light" w:hAnsi="Footlight MT Light"/>
                <w:snapToGrid w:val="0"/>
                <w:color w:val="000000" w:themeColor="text1"/>
                <w:sz w:val="24"/>
                <w:szCs w:val="24"/>
                <w:lang w:val="fi-FI"/>
              </w:rPr>
              <w:t>:</w:t>
            </w:r>
            <w:r w:rsidRPr="001B6CB4">
              <w:rPr>
                <w:rFonts w:ascii="Footlight MT Light" w:hAnsi="Footlight MT Light"/>
                <w:snapToGrid w:val="0"/>
                <w:color w:val="000000" w:themeColor="text1"/>
                <w:sz w:val="24"/>
                <w:szCs w:val="24"/>
                <w:lang w:val="id-ID"/>
              </w:rPr>
              <w:t xml:space="preserve"> </w:t>
            </w:r>
            <w:r>
              <w:rPr>
                <w:rFonts w:ascii="Footlight MT Light" w:hAnsi="Footlight MT Light"/>
                <w:color w:val="000000" w:themeColor="text1"/>
                <w:sz w:val="24"/>
                <w:szCs w:val="24"/>
              </w:rPr>
              <w:t>30</w:t>
            </w:r>
            <w:r w:rsidRPr="001B6CB4">
              <w:rPr>
                <w:rFonts w:ascii="Footlight MT Light" w:hAnsi="Footlight MT Light"/>
                <w:color w:val="000000" w:themeColor="text1"/>
                <w:sz w:val="24"/>
                <w:szCs w:val="24"/>
                <w:lang w:val="fi-FI"/>
              </w:rPr>
              <w:t xml:space="preserve"> (</w:t>
            </w:r>
            <w:r>
              <w:rPr>
                <w:rFonts w:ascii="Footlight MT Light" w:hAnsi="Footlight MT Light"/>
                <w:color w:val="000000" w:themeColor="text1"/>
                <w:sz w:val="24"/>
                <w:szCs w:val="24"/>
              </w:rPr>
              <w:t>tiga p[uluh</w:t>
            </w:r>
            <w:r w:rsidRPr="001B6CB4">
              <w:rPr>
                <w:rFonts w:ascii="Footlight MT Light" w:hAnsi="Footlight MT Light"/>
                <w:color w:val="000000" w:themeColor="text1"/>
                <w:sz w:val="24"/>
                <w:szCs w:val="24"/>
                <w:lang w:val="id-ID"/>
              </w:rPr>
              <w:t>.</w:t>
            </w:r>
            <w:r w:rsidRPr="001B6CB4">
              <w:rPr>
                <w:rFonts w:ascii="Footlight MT Light" w:hAnsi="Footlight MT Light"/>
                <w:color w:val="000000" w:themeColor="text1"/>
                <w:sz w:val="24"/>
                <w:szCs w:val="24"/>
                <w:lang w:val="fi-FI"/>
              </w:rPr>
              <w:t xml:space="preserve">) hari kalender </w:t>
            </w:r>
            <w:r w:rsidRPr="001B6CB4">
              <w:rPr>
                <w:rFonts w:ascii="Footlight MT Light" w:hAnsi="Footlight MT Light"/>
                <w:noProof/>
                <w:color w:val="000000" w:themeColor="text1"/>
                <w:sz w:val="24"/>
                <w:szCs w:val="24"/>
                <w:lang w:val="id-ID"/>
              </w:rPr>
              <w:t>dihitung sejak Tanggal Mulai Kerja yang tercantum dalam SPMK sampai dengan Tanggal Penyerahan Pertama Pekerjaan</w:t>
            </w:r>
          </w:p>
          <w:p w:rsidR="009041B8" w:rsidRPr="001B6CB4" w:rsidRDefault="009041B8" w:rsidP="009B21F3">
            <w:pPr>
              <w:rPr>
                <w:rFonts w:ascii="Footlight MT Light" w:hAnsi="Footlight MT Light"/>
                <w:snapToGrid w:val="0"/>
                <w:color w:val="000000" w:themeColor="text1"/>
                <w:sz w:val="24"/>
                <w:szCs w:val="24"/>
                <w:lang w:val="fi-FI"/>
              </w:rPr>
            </w:pPr>
            <w:r w:rsidRPr="001B6CB4">
              <w:rPr>
                <w:rFonts w:ascii="Footlight MT Light" w:hAnsi="Footlight MT Light"/>
                <w:b/>
                <w:noProof/>
                <w:snapToGrid w:val="0"/>
                <w:color w:val="000000" w:themeColor="text1"/>
                <w:sz w:val="24"/>
                <w:szCs w:val="24"/>
              </w:rPr>
              <w:t>MASA PEMELIHARAAN PEKERJAAN</w:t>
            </w:r>
            <w:r w:rsidRPr="001B6CB4">
              <w:rPr>
                <w:rFonts w:ascii="Footlight MT Light" w:hAnsi="Footlight MT Light"/>
                <w:noProof/>
                <w:snapToGrid w:val="0"/>
                <w:color w:val="000000" w:themeColor="text1"/>
                <w:sz w:val="24"/>
                <w:szCs w:val="24"/>
              </w:rPr>
              <w:t>:</w:t>
            </w:r>
            <w:r w:rsidRPr="001B6CB4">
              <w:rPr>
                <w:rFonts w:ascii="Footlight MT Light" w:hAnsi="Footlight MT Light"/>
                <w:noProof/>
                <w:color w:val="000000" w:themeColor="text1"/>
                <w:sz w:val="24"/>
                <w:szCs w:val="24"/>
              </w:rPr>
              <w:t xml:space="preserve"> ........ (.....................) hari kalender</w:t>
            </w:r>
            <w:r w:rsidRPr="001B6CB4">
              <w:rPr>
                <w:rFonts w:ascii="Footlight MT Light" w:hAnsi="Footlight MT Light"/>
                <w:noProof/>
                <w:color w:val="000000" w:themeColor="text1"/>
                <w:sz w:val="24"/>
                <w:szCs w:val="24"/>
                <w:lang w:val="id-ID"/>
              </w:rPr>
              <w:t xml:space="preserve"> dihitung sejak Tanggal Penyerahan Pertama Pekerjaan sampai dengan Tanggal Penyerahan Akhir Pekerjaan</w:t>
            </w:r>
          </w:p>
        </w:tc>
      </w:tr>
      <w:tr w:rsidR="009041B8" w:rsidRPr="001B6CB4" w:rsidTr="009B21F3">
        <w:trPr>
          <w:trHeight w:val="392"/>
        </w:trPr>
        <w:tc>
          <w:tcPr>
            <w:tcW w:w="9355" w:type="dxa"/>
            <w:gridSpan w:val="3"/>
            <w:vAlign w:val="center"/>
          </w:tcPr>
          <w:p w:rsidR="009041B8" w:rsidRPr="001B6CB4" w:rsidRDefault="009041B8" w:rsidP="009B21F3">
            <w:pPr>
              <w:spacing w:after="120"/>
              <w:rPr>
                <w:rFonts w:ascii="Footlight MT Light" w:hAnsi="Footlight MT Light"/>
                <w:snapToGrid w:val="0"/>
                <w:color w:val="000000" w:themeColor="text1"/>
                <w:sz w:val="24"/>
                <w:szCs w:val="24"/>
                <w:lang w:val="fi-FI"/>
              </w:rPr>
            </w:pPr>
            <w:r w:rsidRPr="001B6CB4">
              <w:rPr>
                <w:rFonts w:ascii="Footlight MT Light" w:hAnsi="Footlight MT Light"/>
                <w:b/>
                <w:snapToGrid w:val="0"/>
                <w:color w:val="000000" w:themeColor="text1"/>
                <w:sz w:val="24"/>
                <w:szCs w:val="24"/>
                <w:lang w:val="id-ID"/>
              </w:rPr>
              <w:t>JENIS KONTRAK</w:t>
            </w:r>
            <w:r w:rsidRPr="001B6CB4">
              <w:rPr>
                <w:rFonts w:ascii="Footlight MT Light" w:hAnsi="Footlight MT Light"/>
                <w:snapToGrid w:val="0"/>
                <w:color w:val="000000" w:themeColor="text1"/>
                <w:sz w:val="24"/>
                <w:szCs w:val="24"/>
                <w:lang w:val="id-ID"/>
              </w:rPr>
              <w:t>:  Harga Satuan</w:t>
            </w:r>
          </w:p>
        </w:tc>
      </w:tr>
      <w:tr w:rsidR="009041B8" w:rsidRPr="001B6CB4" w:rsidTr="009B21F3">
        <w:trPr>
          <w:trHeight w:val="392"/>
        </w:trPr>
        <w:tc>
          <w:tcPr>
            <w:tcW w:w="9355" w:type="dxa"/>
            <w:gridSpan w:val="3"/>
            <w:vAlign w:val="center"/>
          </w:tcPr>
          <w:p w:rsidR="009041B8" w:rsidRPr="001B6CB4" w:rsidRDefault="009041B8" w:rsidP="009B21F3">
            <w:pPr>
              <w:spacing w:after="120"/>
              <w:rPr>
                <w:rFonts w:ascii="Footlight MT Light" w:hAnsi="Footlight MT Light"/>
                <w:b/>
                <w:snapToGrid w:val="0"/>
                <w:color w:val="000000" w:themeColor="text1"/>
                <w:sz w:val="24"/>
                <w:szCs w:val="24"/>
              </w:rPr>
            </w:pPr>
            <w:r w:rsidRPr="001B6CB4">
              <w:rPr>
                <w:rFonts w:ascii="Footlight MT Light" w:hAnsi="Footlight MT Light"/>
                <w:b/>
                <w:snapToGrid w:val="0"/>
                <w:color w:val="000000" w:themeColor="text1"/>
                <w:sz w:val="24"/>
                <w:szCs w:val="24"/>
              </w:rPr>
              <w:t>DOKUMEN KONTRAK</w:t>
            </w:r>
          </w:p>
          <w:p w:rsidR="009041B8" w:rsidRPr="001B6CB4" w:rsidRDefault="009041B8" w:rsidP="009B21F3">
            <w:pPr>
              <w:spacing w:after="200" w:line="276" w:lineRule="auto"/>
              <w:rPr>
                <w:rFonts w:ascii="Footlight MT Light" w:hAnsi="Footlight MT Light"/>
                <w:noProof/>
                <w:snapToGrid w:val="0"/>
                <w:color w:val="000000" w:themeColor="text1"/>
                <w:sz w:val="24"/>
                <w:szCs w:val="24"/>
                <w:lang w:val="id-ID"/>
              </w:rPr>
            </w:pPr>
            <w:r w:rsidRPr="001B6CB4">
              <w:rPr>
                <w:rFonts w:ascii="Footlight MT Light" w:hAnsi="Footlight MT Light"/>
                <w:noProof/>
                <w:snapToGrid w:val="0"/>
                <w:color w:val="000000" w:themeColor="text1"/>
                <w:sz w:val="24"/>
                <w:szCs w:val="24"/>
                <w:lang w:val="id-ID"/>
              </w:rPr>
              <w:t>Dokumen-dokumen berikut merupakan satu kesatuan dan jika terjadi pertentangan antara ketentuan dalam suatu dokumen dengan ketentuan dalam dokumen yang lain maka yang berlaku adalah ketentuan dalam dokumen yang lebih tinggi berdasarkan urutan hierarki sebagai berikut:</w:t>
            </w:r>
          </w:p>
          <w:p w:rsidR="009041B8" w:rsidRPr="00926750" w:rsidRDefault="009041B8" w:rsidP="009041B8">
            <w:pPr>
              <w:pStyle w:val="IsiPasal"/>
              <w:numPr>
                <w:ilvl w:val="0"/>
                <w:numId w:val="3"/>
              </w:numPr>
              <w:tabs>
                <w:tab w:val="left" w:pos="864"/>
              </w:tabs>
              <w:spacing w:after="0" w:line="276" w:lineRule="auto"/>
              <w:ind w:left="864" w:hanging="432"/>
              <w:rPr>
                <w:rFonts w:cs="Tahoma"/>
                <w:color w:val="000000" w:themeColor="text1"/>
                <w:szCs w:val="24"/>
              </w:rPr>
            </w:pPr>
            <w:r w:rsidRPr="00926750">
              <w:rPr>
                <w:rFonts w:cs="Tahoma"/>
                <w:color w:val="000000" w:themeColor="text1"/>
                <w:szCs w:val="24"/>
              </w:rPr>
              <w:t>adendum Surat Per</w:t>
            </w:r>
            <w:r w:rsidRPr="00926750">
              <w:rPr>
                <w:rFonts w:cs="Tahoma"/>
                <w:color w:val="000000" w:themeColor="text1"/>
                <w:szCs w:val="24"/>
                <w:lang w:val="en-US"/>
              </w:rPr>
              <w:t>intah Kerja/SPK</w:t>
            </w:r>
            <w:r w:rsidRPr="00926750">
              <w:rPr>
                <w:rFonts w:cs="Tahoma"/>
                <w:color w:val="000000" w:themeColor="text1"/>
                <w:szCs w:val="24"/>
              </w:rPr>
              <w:t xml:space="preserve"> (apabila ada);</w:t>
            </w:r>
          </w:p>
          <w:p w:rsidR="009041B8" w:rsidRPr="00926750" w:rsidRDefault="009041B8" w:rsidP="009041B8">
            <w:pPr>
              <w:pStyle w:val="IsiPasal"/>
              <w:numPr>
                <w:ilvl w:val="0"/>
                <w:numId w:val="3"/>
              </w:numPr>
              <w:tabs>
                <w:tab w:val="left" w:pos="864"/>
              </w:tabs>
              <w:spacing w:after="0" w:line="276" w:lineRule="auto"/>
              <w:ind w:left="864" w:hanging="432"/>
              <w:rPr>
                <w:rFonts w:cs="Tahoma"/>
                <w:color w:val="000000" w:themeColor="text1"/>
                <w:szCs w:val="24"/>
              </w:rPr>
            </w:pPr>
            <w:r w:rsidRPr="00926750">
              <w:rPr>
                <w:rFonts w:cs="Tahoma"/>
                <w:color w:val="000000" w:themeColor="text1"/>
                <w:szCs w:val="24"/>
              </w:rPr>
              <w:t>Surat Per</w:t>
            </w:r>
            <w:r w:rsidRPr="00926750">
              <w:rPr>
                <w:rFonts w:cs="Tahoma"/>
                <w:color w:val="000000" w:themeColor="text1"/>
                <w:szCs w:val="24"/>
                <w:lang w:val="en-US"/>
              </w:rPr>
              <w:t>intah Kerja</w:t>
            </w:r>
            <w:r w:rsidRPr="00926750">
              <w:rPr>
                <w:rFonts w:cs="Tahoma"/>
                <w:color w:val="000000" w:themeColor="text1"/>
                <w:szCs w:val="24"/>
              </w:rPr>
              <w:t>;</w:t>
            </w:r>
          </w:p>
          <w:p w:rsidR="009041B8" w:rsidRPr="00926750" w:rsidRDefault="009041B8" w:rsidP="009041B8">
            <w:pPr>
              <w:pStyle w:val="IsiPasal"/>
              <w:numPr>
                <w:ilvl w:val="0"/>
                <w:numId w:val="3"/>
              </w:numPr>
              <w:tabs>
                <w:tab w:val="left" w:pos="864"/>
              </w:tabs>
              <w:spacing w:after="0" w:line="276" w:lineRule="auto"/>
              <w:ind w:left="864" w:hanging="432"/>
              <w:rPr>
                <w:rFonts w:cs="Tahoma"/>
                <w:color w:val="000000" w:themeColor="text1"/>
                <w:szCs w:val="24"/>
              </w:rPr>
            </w:pPr>
            <w:r w:rsidRPr="00926750">
              <w:rPr>
                <w:rFonts w:cs="Tahoma"/>
                <w:color w:val="000000" w:themeColor="text1"/>
                <w:szCs w:val="24"/>
              </w:rPr>
              <w:t>Daftar Kuantitas dan Harga</w:t>
            </w:r>
            <w:r w:rsidRPr="00926750">
              <w:rPr>
                <w:rFonts w:cs="Tahoma"/>
                <w:color w:val="000000" w:themeColor="text1"/>
                <w:szCs w:val="24"/>
                <w:lang w:val="en-US"/>
              </w:rPr>
              <w:t xml:space="preserve"> hasil negosiasi dan koreksi aritmatik;</w:t>
            </w:r>
          </w:p>
          <w:p w:rsidR="009041B8" w:rsidRPr="00926750" w:rsidRDefault="009041B8" w:rsidP="009041B8">
            <w:pPr>
              <w:pStyle w:val="IsiPasal"/>
              <w:numPr>
                <w:ilvl w:val="0"/>
                <w:numId w:val="3"/>
              </w:numPr>
              <w:tabs>
                <w:tab w:val="left" w:pos="864"/>
              </w:tabs>
              <w:spacing w:after="0" w:line="276" w:lineRule="auto"/>
              <w:ind w:left="864" w:hanging="432"/>
              <w:rPr>
                <w:rFonts w:cs="Tahoma"/>
                <w:color w:val="000000" w:themeColor="text1"/>
                <w:szCs w:val="24"/>
              </w:rPr>
            </w:pPr>
            <w:r w:rsidRPr="00926750">
              <w:rPr>
                <w:rFonts w:cs="Tahoma"/>
                <w:color w:val="000000" w:themeColor="text1"/>
                <w:szCs w:val="24"/>
              </w:rPr>
              <w:t>Surat Penawaran</w:t>
            </w:r>
            <w:r w:rsidRPr="00926750">
              <w:rPr>
                <w:rFonts w:cs="Tahoma"/>
                <w:color w:val="000000" w:themeColor="text1"/>
                <w:szCs w:val="24"/>
                <w:lang w:val="en-US"/>
              </w:rPr>
              <w:t>;</w:t>
            </w:r>
          </w:p>
          <w:p w:rsidR="009041B8" w:rsidRPr="00926750" w:rsidRDefault="009041B8" w:rsidP="009041B8">
            <w:pPr>
              <w:pStyle w:val="IsiPasal"/>
              <w:numPr>
                <w:ilvl w:val="0"/>
                <w:numId w:val="3"/>
              </w:numPr>
              <w:tabs>
                <w:tab w:val="left" w:pos="864"/>
              </w:tabs>
              <w:spacing w:after="0" w:line="276" w:lineRule="auto"/>
              <w:ind w:left="864" w:hanging="432"/>
              <w:rPr>
                <w:rFonts w:cs="Tahoma"/>
                <w:color w:val="000000" w:themeColor="text1"/>
                <w:szCs w:val="24"/>
              </w:rPr>
            </w:pPr>
            <w:r w:rsidRPr="00926750">
              <w:rPr>
                <w:rFonts w:cs="Tahoma"/>
                <w:color w:val="000000" w:themeColor="text1"/>
                <w:szCs w:val="24"/>
              </w:rPr>
              <w:t xml:space="preserve">Syarat-Syarat Umum </w:t>
            </w:r>
            <w:r w:rsidRPr="00926750">
              <w:rPr>
                <w:rFonts w:cs="Tahoma"/>
                <w:color w:val="000000" w:themeColor="text1"/>
                <w:szCs w:val="24"/>
                <w:lang w:val="en-US"/>
              </w:rPr>
              <w:t>SPK</w:t>
            </w:r>
            <w:r w:rsidRPr="00926750">
              <w:rPr>
                <w:rFonts w:cs="Tahoma"/>
                <w:color w:val="000000" w:themeColor="text1"/>
                <w:szCs w:val="24"/>
              </w:rPr>
              <w:t>;</w:t>
            </w:r>
          </w:p>
          <w:p w:rsidR="009041B8" w:rsidRPr="00926750" w:rsidRDefault="009041B8" w:rsidP="009041B8">
            <w:pPr>
              <w:pStyle w:val="IsiPasal"/>
              <w:numPr>
                <w:ilvl w:val="0"/>
                <w:numId w:val="3"/>
              </w:numPr>
              <w:tabs>
                <w:tab w:val="left" w:pos="864"/>
              </w:tabs>
              <w:spacing w:after="0" w:line="276" w:lineRule="auto"/>
              <w:ind w:left="864" w:hanging="432"/>
              <w:rPr>
                <w:rFonts w:cs="Tahoma"/>
                <w:color w:val="000000" w:themeColor="text1"/>
                <w:szCs w:val="24"/>
              </w:rPr>
            </w:pPr>
            <w:r w:rsidRPr="00926750">
              <w:rPr>
                <w:rFonts w:cs="Tahoma"/>
                <w:color w:val="000000" w:themeColor="text1"/>
                <w:szCs w:val="24"/>
              </w:rPr>
              <w:t xml:space="preserve">spesifikasi teknis; </w:t>
            </w:r>
          </w:p>
          <w:p w:rsidR="009041B8" w:rsidRPr="00926750" w:rsidRDefault="009041B8" w:rsidP="009041B8">
            <w:pPr>
              <w:pStyle w:val="IsiPasal"/>
              <w:numPr>
                <w:ilvl w:val="0"/>
                <w:numId w:val="3"/>
              </w:numPr>
              <w:tabs>
                <w:tab w:val="left" w:pos="864"/>
              </w:tabs>
              <w:spacing w:after="0" w:line="276" w:lineRule="auto"/>
              <w:ind w:left="864" w:hanging="432"/>
              <w:rPr>
                <w:rFonts w:cs="Tahoma"/>
                <w:color w:val="000000" w:themeColor="text1"/>
                <w:szCs w:val="24"/>
              </w:rPr>
            </w:pPr>
            <w:r w:rsidRPr="00926750">
              <w:rPr>
                <w:rFonts w:cs="Tahoma"/>
                <w:color w:val="000000" w:themeColor="text1"/>
                <w:szCs w:val="24"/>
              </w:rPr>
              <w:t>gambar-gambar; dan</w:t>
            </w:r>
          </w:p>
          <w:p w:rsidR="009041B8" w:rsidRPr="001B6CB4" w:rsidRDefault="009041B8" w:rsidP="009041B8">
            <w:pPr>
              <w:pStyle w:val="IsiPasal"/>
              <w:numPr>
                <w:ilvl w:val="0"/>
                <w:numId w:val="3"/>
              </w:numPr>
              <w:tabs>
                <w:tab w:val="left" w:pos="864"/>
              </w:tabs>
              <w:spacing w:line="276" w:lineRule="auto"/>
              <w:ind w:left="864" w:hanging="432"/>
              <w:rPr>
                <w:snapToGrid w:val="0"/>
                <w:color w:val="000000" w:themeColor="text1"/>
                <w:szCs w:val="24"/>
              </w:rPr>
            </w:pPr>
            <w:r w:rsidRPr="00926750">
              <w:rPr>
                <w:noProof/>
                <w:snapToGrid w:val="0"/>
                <w:color w:val="000000" w:themeColor="text1"/>
                <w:szCs w:val="24"/>
              </w:rPr>
              <w:t>dokumen lainnya seperti: Surat Penunjukan Penyedia Barang/Jasa, Jadwal Pelaksanaan Pekerjaan, jaminan-jaminan,  Berita Acara Rapat Persiapan Pelaksanaan Kontrak.</w:t>
            </w:r>
          </w:p>
        </w:tc>
      </w:tr>
      <w:tr w:rsidR="009041B8" w:rsidRPr="001B6CB4" w:rsidTr="009B21F3">
        <w:trPr>
          <w:trHeight w:val="727"/>
        </w:trPr>
        <w:tc>
          <w:tcPr>
            <w:tcW w:w="9355" w:type="dxa"/>
            <w:gridSpan w:val="3"/>
            <w:vAlign w:val="center"/>
          </w:tcPr>
          <w:p w:rsidR="009041B8" w:rsidRPr="001B6CB4" w:rsidRDefault="009041B8" w:rsidP="009B21F3">
            <w:pPr>
              <w:rPr>
                <w:rFonts w:ascii="Footlight MT Light" w:hAnsi="Footlight MT Light"/>
                <w:b/>
                <w:noProof/>
                <w:snapToGrid w:val="0"/>
                <w:color w:val="000000" w:themeColor="text1"/>
                <w:sz w:val="24"/>
                <w:szCs w:val="24"/>
              </w:rPr>
            </w:pPr>
            <w:r w:rsidRPr="001B6CB4">
              <w:rPr>
                <w:rFonts w:ascii="Footlight MT Light" w:hAnsi="Footlight MT Light"/>
                <w:b/>
                <w:noProof/>
                <w:snapToGrid w:val="0"/>
                <w:color w:val="000000" w:themeColor="text1"/>
                <w:sz w:val="24"/>
                <w:szCs w:val="24"/>
              </w:rPr>
              <w:t>HARGA KONTRAK</w:t>
            </w:r>
          </w:p>
          <w:p w:rsidR="009041B8" w:rsidRPr="001B6CB4" w:rsidRDefault="009041B8" w:rsidP="00D35EC8">
            <w:pPr>
              <w:rPr>
                <w:rFonts w:ascii="Footlight MT Light" w:hAnsi="Footlight MT Light"/>
                <w:noProof/>
                <w:snapToGrid w:val="0"/>
                <w:color w:val="000000" w:themeColor="text1"/>
                <w:sz w:val="24"/>
                <w:szCs w:val="24"/>
                <w:lang w:val="id-ID"/>
              </w:rPr>
            </w:pPr>
            <w:r w:rsidRPr="001B6CB4">
              <w:rPr>
                <w:rFonts w:ascii="Footlight MT Light" w:hAnsi="Footlight MT Light"/>
                <w:noProof/>
                <w:snapToGrid w:val="0"/>
                <w:color w:val="000000" w:themeColor="text1"/>
                <w:sz w:val="24"/>
                <w:szCs w:val="24"/>
                <w:lang w:val="id-ID"/>
              </w:rPr>
              <w:t>Harga</w:t>
            </w:r>
            <w:r w:rsidRPr="001B6CB4">
              <w:rPr>
                <w:rFonts w:ascii="Footlight MT Light" w:hAnsi="Footlight MT Light"/>
                <w:noProof/>
                <w:snapToGrid w:val="0"/>
                <w:color w:val="000000" w:themeColor="text1"/>
                <w:sz w:val="24"/>
                <w:szCs w:val="24"/>
              </w:rPr>
              <w:t xml:space="preserve"> Kontrak</w:t>
            </w:r>
            <w:r w:rsidRPr="001B6CB4">
              <w:rPr>
                <w:rFonts w:ascii="Footlight MT Light" w:hAnsi="Footlight MT Light"/>
                <w:noProof/>
                <w:snapToGrid w:val="0"/>
                <w:color w:val="000000" w:themeColor="text1"/>
                <w:sz w:val="24"/>
                <w:szCs w:val="24"/>
                <w:lang w:val="id-ID"/>
              </w:rPr>
              <w:t xml:space="preserve"> </w:t>
            </w:r>
            <w:r w:rsidRPr="001B6CB4">
              <w:rPr>
                <w:rFonts w:ascii="Footlight MT Light" w:hAnsi="Footlight MT Light"/>
                <w:noProof/>
                <w:snapToGrid w:val="0"/>
                <w:color w:val="000000" w:themeColor="text1"/>
                <w:sz w:val="24"/>
                <w:szCs w:val="24"/>
              </w:rPr>
              <w:t xml:space="preserve">termasuk Pajak Pertambahan Nilai (PPN) adalah sebesar </w:t>
            </w:r>
            <w:r w:rsidRPr="009041B8">
              <w:rPr>
                <w:rFonts w:ascii="Footlight MT Light" w:hAnsi="Footlight MT Light"/>
                <w:b/>
                <w:noProof/>
                <w:snapToGrid w:val="0"/>
                <w:color w:val="000000" w:themeColor="text1"/>
                <w:sz w:val="24"/>
                <w:szCs w:val="24"/>
              </w:rPr>
              <w:t xml:space="preserve">Rp. </w:t>
            </w:r>
            <w:r w:rsidR="00D35EC8">
              <w:rPr>
                <w:rFonts w:ascii="Footlight MT Light" w:hAnsi="Footlight MT Light"/>
                <w:b/>
                <w:noProof/>
                <w:snapToGrid w:val="0"/>
                <w:color w:val="000000" w:themeColor="text1"/>
                <w:sz w:val="24"/>
                <w:szCs w:val="24"/>
              </w:rPr>
              <w:t>94.208</w:t>
            </w:r>
            <w:r w:rsidRPr="009041B8">
              <w:rPr>
                <w:rFonts w:ascii="Footlight MT Light" w:hAnsi="Footlight MT Light"/>
                <w:b/>
                <w:noProof/>
                <w:snapToGrid w:val="0"/>
                <w:color w:val="000000" w:themeColor="text1"/>
                <w:sz w:val="24"/>
                <w:szCs w:val="24"/>
              </w:rPr>
              <w:t>,000,00,-</w:t>
            </w:r>
            <w:r w:rsidRPr="001B6CB4">
              <w:rPr>
                <w:rFonts w:ascii="Footlight MT Light" w:hAnsi="Footlight MT Light"/>
                <w:noProof/>
                <w:snapToGrid w:val="0"/>
                <w:color w:val="000000" w:themeColor="text1"/>
                <w:sz w:val="24"/>
                <w:szCs w:val="24"/>
              </w:rPr>
              <w:t xml:space="preserve"> </w:t>
            </w:r>
            <w:r w:rsidRPr="009041B8">
              <w:rPr>
                <w:rFonts w:ascii="Footlight MT Light" w:hAnsi="Footlight MT Light"/>
                <w:b/>
                <w:i/>
                <w:noProof/>
                <w:snapToGrid w:val="0"/>
                <w:color w:val="000000" w:themeColor="text1"/>
                <w:sz w:val="24"/>
                <w:szCs w:val="24"/>
              </w:rPr>
              <w:t>(</w:t>
            </w:r>
            <w:r w:rsidR="00D35EC8">
              <w:rPr>
                <w:rFonts w:ascii="Footlight MT Light" w:hAnsi="Footlight MT Light"/>
                <w:b/>
                <w:i/>
                <w:noProof/>
                <w:snapToGrid w:val="0"/>
                <w:color w:val="000000" w:themeColor="text1"/>
                <w:sz w:val="24"/>
                <w:szCs w:val="24"/>
              </w:rPr>
              <w:t xml:space="preserve">Sembilan Puluh Empat Juta Dua Ratus Delapan Ribu </w:t>
            </w:r>
            <w:r w:rsidRPr="009041B8">
              <w:rPr>
                <w:rFonts w:ascii="Footlight MT Light" w:hAnsi="Footlight MT Light"/>
                <w:b/>
                <w:i/>
                <w:noProof/>
                <w:snapToGrid w:val="0"/>
                <w:color w:val="000000" w:themeColor="text1"/>
                <w:sz w:val="24"/>
                <w:szCs w:val="24"/>
              </w:rPr>
              <w:t>Rupiah)</w:t>
            </w:r>
            <w:r w:rsidRPr="001B6CB4">
              <w:rPr>
                <w:rFonts w:ascii="Footlight MT Light" w:hAnsi="Footlight MT Light"/>
                <w:noProof/>
                <w:snapToGrid w:val="0"/>
                <w:color w:val="000000" w:themeColor="text1"/>
                <w:sz w:val="24"/>
                <w:szCs w:val="24"/>
              </w:rPr>
              <w:t xml:space="preserve"> yang diperoleh berdasarkan total harga penawaran terkoreksi </w:t>
            </w:r>
            <w:r w:rsidRPr="001B6CB4">
              <w:rPr>
                <w:rFonts w:ascii="Footlight MT Light" w:hAnsi="Footlight MT Light"/>
                <w:noProof/>
                <w:snapToGrid w:val="0"/>
                <w:color w:val="000000" w:themeColor="text1"/>
                <w:sz w:val="24"/>
                <w:szCs w:val="24"/>
                <w:lang w:val="id-ID"/>
              </w:rPr>
              <w:t xml:space="preserve">aritmatik </w:t>
            </w:r>
            <w:r w:rsidRPr="001B6CB4">
              <w:rPr>
                <w:rFonts w:ascii="Footlight MT Light" w:hAnsi="Footlight MT Light"/>
                <w:noProof/>
                <w:snapToGrid w:val="0"/>
                <w:color w:val="000000" w:themeColor="text1"/>
                <w:sz w:val="24"/>
                <w:szCs w:val="24"/>
              </w:rPr>
              <w:t>sebagaimana tercantum dalam Daftar Kuantitas dan Harga</w:t>
            </w:r>
            <w:r w:rsidRPr="001B6CB4">
              <w:rPr>
                <w:rFonts w:ascii="Footlight MT Light" w:hAnsi="Footlight MT Light"/>
                <w:noProof/>
                <w:snapToGrid w:val="0"/>
                <w:color w:val="000000" w:themeColor="text1"/>
                <w:sz w:val="24"/>
                <w:szCs w:val="24"/>
                <w:lang w:val="id-ID"/>
              </w:rPr>
              <w:t xml:space="preserve"> Penawaran.(Melalui koreksi aritmatik)</w:t>
            </w:r>
          </w:p>
        </w:tc>
      </w:tr>
      <w:tr w:rsidR="009041B8" w:rsidRPr="001B6CB4" w:rsidTr="009B21F3">
        <w:trPr>
          <w:trHeight w:val="602"/>
        </w:trPr>
        <w:tc>
          <w:tcPr>
            <w:tcW w:w="9355" w:type="dxa"/>
            <w:gridSpan w:val="3"/>
            <w:vAlign w:val="center"/>
          </w:tcPr>
          <w:p w:rsidR="009041B8" w:rsidRPr="001B6CB4" w:rsidRDefault="009041B8" w:rsidP="009B21F3">
            <w:pPr>
              <w:rPr>
                <w:rFonts w:ascii="Footlight MT Light" w:hAnsi="Footlight MT Light"/>
                <w:b/>
                <w:snapToGrid w:val="0"/>
                <w:color w:val="000000" w:themeColor="text1"/>
                <w:sz w:val="24"/>
                <w:szCs w:val="24"/>
                <w:lang w:val="sv-SE"/>
              </w:rPr>
            </w:pPr>
            <w:r w:rsidRPr="001B6CB4">
              <w:rPr>
                <w:rFonts w:ascii="Footlight MT Light" w:hAnsi="Footlight MT Light"/>
                <w:b/>
                <w:snapToGrid w:val="0"/>
                <w:color w:val="000000" w:themeColor="text1"/>
                <w:sz w:val="24"/>
                <w:szCs w:val="24"/>
                <w:lang w:val="sv-SE"/>
              </w:rPr>
              <w:t>LINGKUP PEKERJAAN</w:t>
            </w:r>
          </w:p>
          <w:p w:rsidR="009041B8" w:rsidRPr="001B6CB4" w:rsidRDefault="009041B8" w:rsidP="009B21F3">
            <w:pPr>
              <w:pStyle w:val="BodyText"/>
              <w:tabs>
                <w:tab w:val="left" w:pos="486"/>
              </w:tabs>
              <w:spacing w:before="12" w:line="276" w:lineRule="auto"/>
              <w:ind w:left="486" w:hanging="486"/>
              <w:rPr>
                <w:rFonts w:ascii="Footlight MT Light" w:hAnsi="Footlight MT Light" w:cs="Tahoma"/>
                <w:noProof/>
                <w:color w:val="000000" w:themeColor="text1"/>
                <w:lang w:val="id-ID"/>
              </w:rPr>
            </w:pPr>
            <w:r w:rsidRPr="001B6CB4">
              <w:rPr>
                <w:rFonts w:ascii="Footlight MT Light" w:eastAsia="Calibri" w:hAnsi="Footlight MT Light" w:cs="Tahoma"/>
                <w:noProof/>
                <w:color w:val="000000" w:themeColor="text1"/>
                <w:lang w:val="id-ID"/>
              </w:rPr>
              <w:t>Ruang lingkup</w:t>
            </w:r>
            <w:r w:rsidRPr="001B6CB4">
              <w:rPr>
                <w:rFonts w:ascii="Footlight MT Light" w:hAnsi="Footlight MT Light" w:cs="Tahoma"/>
                <w:noProof/>
                <w:color w:val="000000" w:themeColor="text1"/>
                <w:lang w:val="id-ID"/>
              </w:rPr>
              <w:t xml:space="preserve"> pekerjaan terdiri dari : </w:t>
            </w:r>
          </w:p>
          <w:p w:rsidR="009041B8" w:rsidRPr="001B6CB4" w:rsidRDefault="009041B8" w:rsidP="009041B8">
            <w:pPr>
              <w:pStyle w:val="BodyText"/>
              <w:widowControl w:val="0"/>
              <w:numPr>
                <w:ilvl w:val="0"/>
                <w:numId w:val="4"/>
              </w:numPr>
              <w:tabs>
                <w:tab w:val="left" w:pos="486"/>
              </w:tabs>
              <w:suppressAutoHyphens w:val="0"/>
              <w:autoSpaceDE w:val="0"/>
              <w:autoSpaceDN w:val="0"/>
              <w:adjustRightInd w:val="0"/>
              <w:spacing w:before="12" w:after="0" w:line="276" w:lineRule="auto"/>
              <w:ind w:left="203" w:hanging="203"/>
              <w:rPr>
                <w:rFonts w:ascii="Footlight MT Light" w:hAnsi="Footlight MT Light" w:cs="Tahoma"/>
                <w:noProof/>
                <w:color w:val="000000" w:themeColor="text1"/>
                <w:lang w:val="id-ID"/>
              </w:rPr>
            </w:pPr>
            <w:r w:rsidRPr="001B6CB4">
              <w:rPr>
                <w:rFonts w:ascii="Footlight MT Light" w:hAnsi="Footlight MT Light" w:cs="Tahoma"/>
                <w:noProof/>
                <w:color w:val="000000" w:themeColor="text1"/>
                <w:lang w:val="id-ID"/>
              </w:rPr>
              <w:t>………………</w:t>
            </w:r>
          </w:p>
          <w:p w:rsidR="009041B8" w:rsidRPr="001B6CB4" w:rsidRDefault="009041B8" w:rsidP="009041B8">
            <w:pPr>
              <w:pStyle w:val="BodyText"/>
              <w:widowControl w:val="0"/>
              <w:numPr>
                <w:ilvl w:val="0"/>
                <w:numId w:val="4"/>
              </w:numPr>
              <w:tabs>
                <w:tab w:val="left" w:pos="486"/>
              </w:tabs>
              <w:suppressAutoHyphens w:val="0"/>
              <w:autoSpaceDE w:val="0"/>
              <w:autoSpaceDN w:val="0"/>
              <w:adjustRightInd w:val="0"/>
              <w:spacing w:before="12" w:after="0" w:line="276" w:lineRule="auto"/>
              <w:ind w:left="203" w:hanging="203"/>
              <w:rPr>
                <w:rFonts w:ascii="Footlight MT Light" w:hAnsi="Footlight MT Light" w:cs="Tahoma"/>
                <w:noProof/>
                <w:color w:val="000000" w:themeColor="text1"/>
                <w:lang w:val="id-ID"/>
              </w:rPr>
            </w:pPr>
            <w:r w:rsidRPr="001B6CB4">
              <w:rPr>
                <w:rFonts w:ascii="Footlight MT Light" w:hAnsi="Footlight MT Light" w:cs="Tahoma"/>
                <w:noProof/>
                <w:color w:val="000000" w:themeColor="text1"/>
                <w:lang w:val="id-ID"/>
              </w:rPr>
              <w:t>………………</w:t>
            </w:r>
          </w:p>
          <w:p w:rsidR="009041B8" w:rsidRPr="001B6CB4" w:rsidRDefault="009041B8" w:rsidP="009041B8">
            <w:pPr>
              <w:pStyle w:val="BodyText"/>
              <w:widowControl w:val="0"/>
              <w:numPr>
                <w:ilvl w:val="0"/>
                <w:numId w:val="4"/>
              </w:numPr>
              <w:tabs>
                <w:tab w:val="left" w:pos="486"/>
              </w:tabs>
              <w:suppressAutoHyphens w:val="0"/>
              <w:autoSpaceDE w:val="0"/>
              <w:autoSpaceDN w:val="0"/>
              <w:adjustRightInd w:val="0"/>
              <w:spacing w:before="12" w:after="0" w:line="276" w:lineRule="auto"/>
              <w:ind w:left="203" w:hanging="203"/>
              <w:rPr>
                <w:rFonts w:ascii="Footlight MT Light" w:hAnsi="Footlight MT Light" w:cs="Tahoma"/>
                <w:noProof/>
                <w:color w:val="000000" w:themeColor="text1"/>
                <w:lang w:val="id-ID"/>
              </w:rPr>
            </w:pPr>
            <w:r w:rsidRPr="001B6CB4">
              <w:rPr>
                <w:rFonts w:ascii="Footlight MT Light" w:hAnsi="Footlight MT Light" w:cs="Tahoma"/>
                <w:noProof/>
                <w:color w:val="000000" w:themeColor="text1"/>
                <w:lang w:val="id-ID"/>
              </w:rPr>
              <w:t xml:space="preserve">Dst. </w:t>
            </w:r>
          </w:p>
          <w:p w:rsidR="009041B8" w:rsidRPr="001B6CB4" w:rsidRDefault="009041B8" w:rsidP="009B21F3">
            <w:pPr>
              <w:rPr>
                <w:rFonts w:ascii="Footlight MT Light" w:hAnsi="Footlight MT Light"/>
                <w:snapToGrid w:val="0"/>
                <w:color w:val="000000" w:themeColor="text1"/>
                <w:sz w:val="24"/>
                <w:szCs w:val="24"/>
                <w:lang w:val="sv-SE"/>
              </w:rPr>
            </w:pPr>
            <w:r w:rsidRPr="001B6CB4">
              <w:rPr>
                <w:rFonts w:ascii="Footlight MT Light" w:hAnsi="Footlight MT Light" w:cs="Tahoma"/>
                <w:i/>
                <w:noProof/>
                <w:color w:val="000000" w:themeColor="text1"/>
                <w:sz w:val="24"/>
                <w:szCs w:val="24"/>
                <w:lang w:val="x-none" w:eastAsia="x-none"/>
              </w:rPr>
              <w:t xml:space="preserve">[Catatan: </w:t>
            </w:r>
            <w:r w:rsidRPr="001B6CB4">
              <w:rPr>
                <w:rFonts w:ascii="Footlight MT Light" w:hAnsi="Footlight MT Light" w:cs="Tahoma"/>
                <w:i/>
                <w:noProof/>
                <w:color w:val="000000" w:themeColor="text1"/>
                <w:sz w:val="24"/>
                <w:szCs w:val="24"/>
                <w:lang w:val="id-ID" w:eastAsia="x-none"/>
              </w:rPr>
              <w:t>diisi dengan kegiatan yang diambil dari RKA-KL/RKA-D, isian diambil dari output atau sub-output]</w:t>
            </w:r>
          </w:p>
        </w:tc>
      </w:tr>
      <w:tr w:rsidR="009041B8" w:rsidRPr="001B6CB4" w:rsidTr="009B21F3">
        <w:trPr>
          <w:trHeight w:val="602"/>
        </w:trPr>
        <w:tc>
          <w:tcPr>
            <w:tcW w:w="9355" w:type="dxa"/>
            <w:gridSpan w:val="3"/>
            <w:vAlign w:val="center"/>
          </w:tcPr>
          <w:p w:rsidR="009041B8" w:rsidRPr="001B6CB4" w:rsidRDefault="009041B8" w:rsidP="009B21F3">
            <w:pPr>
              <w:rPr>
                <w:rFonts w:ascii="Footlight MT Light" w:hAnsi="Footlight MT Light"/>
                <w:b/>
                <w:snapToGrid w:val="0"/>
                <w:color w:val="000000" w:themeColor="text1"/>
                <w:sz w:val="24"/>
                <w:szCs w:val="24"/>
                <w:lang w:val="sv-SE"/>
              </w:rPr>
            </w:pPr>
            <w:r w:rsidRPr="001B6CB4">
              <w:rPr>
                <w:rFonts w:ascii="Footlight MT Light" w:hAnsi="Footlight MT Light"/>
                <w:b/>
                <w:snapToGrid w:val="0"/>
                <w:color w:val="000000" w:themeColor="text1"/>
                <w:sz w:val="24"/>
                <w:szCs w:val="24"/>
                <w:lang w:val="sv-SE"/>
              </w:rPr>
              <w:t>SISTEM PEMBAYARAN</w:t>
            </w:r>
          </w:p>
          <w:p w:rsidR="009041B8" w:rsidRPr="00D35EC8" w:rsidRDefault="009041B8" w:rsidP="009B21F3">
            <w:pPr>
              <w:spacing w:after="200" w:line="276" w:lineRule="auto"/>
              <w:rPr>
                <w:rFonts w:ascii="Footlight MT Light" w:hAnsi="Footlight MT Light" w:cstheme="minorHAnsi"/>
                <w:noProof/>
                <w:color w:val="000000" w:themeColor="text1"/>
                <w:sz w:val="24"/>
                <w:szCs w:val="24"/>
              </w:rPr>
            </w:pPr>
            <w:r w:rsidRPr="001B6CB4">
              <w:rPr>
                <w:rFonts w:ascii="Footlight MT Light" w:hAnsi="Footlight MT Light" w:cstheme="minorHAnsi"/>
                <w:noProof/>
                <w:color w:val="000000" w:themeColor="text1"/>
                <w:sz w:val="24"/>
                <w:szCs w:val="24"/>
                <w:lang w:val="id-ID"/>
              </w:rPr>
              <w:t xml:space="preserve">Pembayaran untuk kontrak ini dilakukan ke Bank </w:t>
            </w:r>
            <w:r w:rsidR="00D35EC8">
              <w:rPr>
                <w:rFonts w:ascii="Footlight MT Light" w:hAnsi="Footlight MT Light" w:cstheme="minorHAnsi"/>
                <w:noProof/>
                <w:color w:val="000000" w:themeColor="text1"/>
                <w:sz w:val="24"/>
                <w:szCs w:val="24"/>
              </w:rPr>
              <w:t xml:space="preserve">Sulselbar </w:t>
            </w:r>
            <w:r w:rsidRPr="001B6CB4">
              <w:rPr>
                <w:rFonts w:ascii="Footlight MT Light" w:hAnsi="Footlight MT Light" w:cstheme="minorHAnsi"/>
                <w:noProof/>
                <w:color w:val="000000" w:themeColor="text1"/>
                <w:sz w:val="24"/>
                <w:szCs w:val="24"/>
                <w:lang w:val="id-ID"/>
              </w:rPr>
              <w:t xml:space="preserve"> rekening nomor : </w:t>
            </w:r>
            <w:r w:rsidR="00D35EC8">
              <w:rPr>
                <w:rFonts w:ascii="Footlight MT Light" w:hAnsi="Footlight MT Light" w:cstheme="minorHAnsi"/>
                <w:noProof/>
                <w:color w:val="000000" w:themeColor="text1"/>
                <w:sz w:val="24"/>
                <w:szCs w:val="24"/>
              </w:rPr>
              <w:t>130-000-000033082-1</w:t>
            </w:r>
            <w:r w:rsidRPr="001B6CB4">
              <w:rPr>
                <w:rFonts w:ascii="Footlight MT Light" w:hAnsi="Footlight MT Light" w:cstheme="minorHAnsi"/>
                <w:noProof/>
                <w:color w:val="000000" w:themeColor="text1"/>
                <w:sz w:val="24"/>
                <w:szCs w:val="24"/>
                <w:lang w:val="id-ID"/>
              </w:rPr>
              <w:t xml:space="preserve"> atas nama Penyedia : </w:t>
            </w:r>
            <w:r w:rsidR="00D35EC8">
              <w:rPr>
                <w:rFonts w:ascii="Footlight MT Light" w:hAnsi="Footlight MT Light" w:cstheme="minorHAnsi"/>
                <w:noProof/>
                <w:color w:val="000000" w:themeColor="text1"/>
                <w:sz w:val="24"/>
                <w:szCs w:val="24"/>
              </w:rPr>
              <w:t>CV. RAGA MANDIRI SEJAHTERA</w:t>
            </w:r>
          </w:p>
          <w:p w:rsidR="009041B8" w:rsidRPr="001B6CB4" w:rsidRDefault="009041B8" w:rsidP="009B21F3">
            <w:pPr>
              <w:spacing w:after="200" w:line="276" w:lineRule="auto"/>
              <w:rPr>
                <w:rFonts w:ascii="Footlight MT Light" w:hAnsi="Footlight MT Light" w:cstheme="minorHAnsi"/>
                <w:i/>
                <w:iCs/>
                <w:noProof/>
                <w:color w:val="000000" w:themeColor="text1"/>
                <w:sz w:val="24"/>
                <w:szCs w:val="24"/>
                <w:lang w:val="id-ID"/>
              </w:rPr>
            </w:pPr>
            <w:r w:rsidRPr="001B6CB4">
              <w:rPr>
                <w:rFonts w:ascii="Footlight MT Light" w:hAnsi="Footlight MT Light" w:cstheme="minorHAnsi"/>
                <w:noProof/>
                <w:color w:val="000000" w:themeColor="text1"/>
                <w:sz w:val="24"/>
                <w:szCs w:val="24"/>
                <w:lang w:val="id-ID"/>
              </w:rPr>
              <w:t xml:space="preserve">Pembayaran prestasi pekerjaan dilakukan dengan cara : </w:t>
            </w:r>
            <w:r w:rsidR="00646A10">
              <w:rPr>
                <w:rFonts w:ascii="Footlight MT Light" w:hAnsi="Footlight MT Light" w:cstheme="minorHAnsi"/>
                <w:noProof/>
                <w:color w:val="000000" w:themeColor="text1"/>
                <w:sz w:val="24"/>
                <w:szCs w:val="24"/>
              </w:rPr>
              <w:t>Sekaligus</w:t>
            </w:r>
            <w:r w:rsidRPr="001B6CB4">
              <w:rPr>
                <w:rFonts w:ascii="Footlight MT Light" w:hAnsi="Footlight MT Light" w:cstheme="minorHAnsi"/>
                <w:noProof/>
                <w:color w:val="000000" w:themeColor="text1"/>
                <w:sz w:val="24"/>
                <w:szCs w:val="24"/>
                <w:lang w:val="id-ID"/>
              </w:rPr>
              <w:t xml:space="preserve"> </w:t>
            </w:r>
            <w:r w:rsidRPr="001B6CB4">
              <w:rPr>
                <w:rFonts w:ascii="Footlight MT Light" w:hAnsi="Footlight MT Light" w:cstheme="minorHAnsi"/>
                <w:i/>
                <w:iCs/>
                <w:noProof/>
                <w:color w:val="000000" w:themeColor="text1"/>
                <w:sz w:val="24"/>
                <w:szCs w:val="24"/>
                <w:lang w:val="id-ID"/>
              </w:rPr>
              <w:t>[diisi dengan memilih Bulanan/Sekaligus]</w:t>
            </w:r>
          </w:p>
          <w:p w:rsidR="009041B8" w:rsidRPr="001B6CB4" w:rsidRDefault="009041B8" w:rsidP="009B21F3">
            <w:pPr>
              <w:autoSpaceDE w:val="0"/>
              <w:autoSpaceDN w:val="0"/>
              <w:adjustRightInd w:val="0"/>
              <w:spacing w:after="200" w:line="276" w:lineRule="auto"/>
              <w:rPr>
                <w:rFonts w:ascii="Footlight MT Light" w:hAnsi="Footlight MT Light" w:cs="FootlightMTLight"/>
                <w:i/>
                <w:iCs/>
                <w:noProof/>
                <w:color w:val="000000" w:themeColor="text1"/>
                <w:sz w:val="24"/>
                <w:szCs w:val="24"/>
              </w:rPr>
            </w:pPr>
            <w:r w:rsidRPr="001B6CB4">
              <w:rPr>
                <w:rFonts w:ascii="Footlight MT Light" w:hAnsi="Footlight MT Light" w:cs="FootlightMTLight"/>
                <w:i/>
                <w:iCs/>
                <w:noProof/>
                <w:color w:val="000000" w:themeColor="text1"/>
                <w:sz w:val="24"/>
                <w:szCs w:val="24"/>
              </w:rPr>
              <w:t xml:space="preserve">[untuk pembayaran dilakukan secara bulanan, dibayar berdasarkan perhitungan progress pekerjaan yang dituangkan dalam laporan kemajuan hasil pekerjaan dan disetujui oleh </w:t>
            </w:r>
            <w:r>
              <w:rPr>
                <w:rFonts w:ascii="Footlight MT Light" w:hAnsi="Footlight MT Light" w:cs="FootlightMTLight"/>
                <w:i/>
                <w:iCs/>
                <w:noProof/>
                <w:color w:val="000000" w:themeColor="text1"/>
                <w:sz w:val="24"/>
                <w:szCs w:val="24"/>
              </w:rPr>
              <w:t xml:space="preserve">Pejabat Penandatangan Kontrak </w:t>
            </w:r>
            <w:r w:rsidRPr="001E646E">
              <w:rPr>
                <w:rFonts w:ascii="Footlight MT Light" w:hAnsi="Footlight MT Light" w:cs="FootlightMTLight"/>
                <w:i/>
                <w:iCs/>
                <w:noProof/>
                <w:color w:val="000000" w:themeColor="text1"/>
                <w:sz w:val="24"/>
                <w:szCs w:val="24"/>
              </w:rPr>
              <w:t>]</w:t>
            </w:r>
          </w:p>
          <w:p w:rsidR="009041B8" w:rsidRPr="001B6CB4" w:rsidRDefault="009041B8" w:rsidP="009B21F3">
            <w:pPr>
              <w:spacing w:after="200" w:line="276" w:lineRule="auto"/>
              <w:rPr>
                <w:rFonts w:ascii="Footlight MT Light" w:hAnsi="Footlight MT Light" w:cstheme="minorHAnsi"/>
                <w:noProof/>
                <w:color w:val="000000" w:themeColor="text1"/>
                <w:sz w:val="24"/>
                <w:szCs w:val="24"/>
                <w:lang w:val="id-ID"/>
              </w:rPr>
            </w:pPr>
            <w:r w:rsidRPr="001B6CB4">
              <w:rPr>
                <w:rFonts w:ascii="Footlight MT Light" w:hAnsi="Footlight MT Light" w:cstheme="minorHAnsi"/>
                <w:noProof/>
                <w:color w:val="000000" w:themeColor="text1"/>
                <w:sz w:val="24"/>
                <w:szCs w:val="24"/>
                <w:lang w:val="id-ID"/>
              </w:rPr>
              <w:t>Dokumen penunjang yang disyaratkan untuk mengajukan tagihan pembayaran prestasi pekerjaan:</w:t>
            </w:r>
          </w:p>
          <w:p w:rsidR="009041B8" w:rsidRPr="001B6CB4" w:rsidRDefault="009041B8" w:rsidP="009B21F3">
            <w:pPr>
              <w:rPr>
                <w:rFonts w:ascii="Footlight MT Light" w:hAnsi="Footlight MT Light" w:cstheme="minorHAnsi"/>
                <w:noProof/>
                <w:color w:val="000000" w:themeColor="text1"/>
                <w:sz w:val="24"/>
                <w:szCs w:val="24"/>
                <w:lang w:val="id-ID"/>
              </w:rPr>
            </w:pPr>
            <w:r w:rsidRPr="001B6CB4">
              <w:rPr>
                <w:rFonts w:ascii="Footlight MT Light" w:hAnsi="Footlight MT Light" w:cstheme="minorHAnsi"/>
                <w:noProof/>
                <w:color w:val="000000" w:themeColor="text1"/>
                <w:sz w:val="24"/>
                <w:szCs w:val="24"/>
                <w:lang w:val="id-ID"/>
              </w:rPr>
              <w:t>1.</w:t>
            </w:r>
            <w:r w:rsidRPr="001B6CB4">
              <w:rPr>
                <w:rFonts w:ascii="Footlight MT Light" w:hAnsi="Footlight MT Light" w:cstheme="minorHAnsi"/>
                <w:noProof/>
                <w:color w:val="000000" w:themeColor="text1"/>
                <w:sz w:val="24"/>
                <w:szCs w:val="24"/>
                <w:lang w:val="id-ID"/>
              </w:rPr>
              <w:tab/>
              <w:t>……….</w:t>
            </w:r>
          </w:p>
          <w:p w:rsidR="009041B8" w:rsidRPr="001B6CB4" w:rsidRDefault="009041B8" w:rsidP="009B21F3">
            <w:pPr>
              <w:rPr>
                <w:rFonts w:ascii="Footlight MT Light" w:hAnsi="Footlight MT Light" w:cstheme="minorHAnsi"/>
                <w:noProof/>
                <w:color w:val="000000" w:themeColor="text1"/>
                <w:sz w:val="24"/>
                <w:szCs w:val="24"/>
                <w:lang w:val="id-ID"/>
              </w:rPr>
            </w:pPr>
            <w:r w:rsidRPr="001B6CB4">
              <w:rPr>
                <w:rFonts w:ascii="Footlight MT Light" w:hAnsi="Footlight MT Light" w:cstheme="minorHAnsi"/>
                <w:noProof/>
                <w:color w:val="000000" w:themeColor="text1"/>
                <w:sz w:val="24"/>
                <w:szCs w:val="24"/>
                <w:lang w:val="id-ID"/>
              </w:rPr>
              <w:t>2.</w:t>
            </w:r>
            <w:r w:rsidRPr="001B6CB4">
              <w:rPr>
                <w:rFonts w:ascii="Footlight MT Light" w:hAnsi="Footlight MT Light" w:cstheme="minorHAnsi"/>
                <w:noProof/>
                <w:color w:val="000000" w:themeColor="text1"/>
                <w:sz w:val="24"/>
                <w:szCs w:val="24"/>
                <w:lang w:val="id-ID"/>
              </w:rPr>
              <w:tab/>
              <w:t>……….</w:t>
            </w:r>
          </w:p>
          <w:p w:rsidR="009041B8" w:rsidRPr="001B6CB4" w:rsidRDefault="009041B8" w:rsidP="009B21F3">
            <w:pPr>
              <w:rPr>
                <w:rFonts w:ascii="Footlight MT Light" w:hAnsi="Footlight MT Light" w:cstheme="minorHAnsi"/>
                <w:noProof/>
                <w:color w:val="000000" w:themeColor="text1"/>
                <w:sz w:val="24"/>
                <w:szCs w:val="24"/>
                <w:lang w:val="id-ID"/>
              </w:rPr>
            </w:pPr>
            <w:r w:rsidRPr="001B6CB4">
              <w:rPr>
                <w:rFonts w:ascii="Footlight MT Light" w:hAnsi="Footlight MT Light" w:cstheme="minorHAnsi"/>
                <w:noProof/>
                <w:color w:val="000000" w:themeColor="text1"/>
                <w:sz w:val="24"/>
                <w:szCs w:val="24"/>
                <w:lang w:val="id-ID"/>
              </w:rPr>
              <w:t>3.</w:t>
            </w:r>
            <w:r w:rsidRPr="001B6CB4">
              <w:rPr>
                <w:rFonts w:ascii="Footlight MT Light" w:hAnsi="Footlight MT Light" w:cstheme="minorHAnsi"/>
                <w:noProof/>
                <w:color w:val="000000" w:themeColor="text1"/>
                <w:sz w:val="24"/>
                <w:szCs w:val="24"/>
                <w:lang w:val="id-ID"/>
              </w:rPr>
              <w:tab/>
              <w:t>Dst</w:t>
            </w:r>
          </w:p>
          <w:p w:rsidR="009041B8" w:rsidRPr="001B6CB4" w:rsidRDefault="009041B8" w:rsidP="009B21F3">
            <w:pPr>
              <w:autoSpaceDE w:val="0"/>
              <w:autoSpaceDN w:val="0"/>
              <w:adjustRightInd w:val="0"/>
              <w:spacing w:after="200" w:line="276" w:lineRule="auto"/>
              <w:rPr>
                <w:rFonts w:ascii="Footlight MT Light" w:hAnsi="Footlight MT Light" w:cs="FootlightMTLight"/>
                <w:i/>
                <w:iCs/>
                <w:noProof/>
                <w:color w:val="000000" w:themeColor="text1"/>
                <w:sz w:val="24"/>
                <w:szCs w:val="24"/>
              </w:rPr>
            </w:pPr>
            <w:r w:rsidRPr="001B6CB4">
              <w:rPr>
                <w:rFonts w:ascii="Footlight MT Light" w:hAnsi="Footlight MT Light" w:cstheme="minorHAnsi"/>
                <w:noProof/>
                <w:color w:val="000000" w:themeColor="text1"/>
                <w:sz w:val="24"/>
                <w:szCs w:val="24"/>
                <w:lang w:val="id-ID"/>
              </w:rPr>
              <w:t>[diisi dokumen yang disyaratkan untuk pengajuan pembayaran]</w:t>
            </w:r>
          </w:p>
        </w:tc>
      </w:tr>
      <w:tr w:rsidR="009041B8" w:rsidRPr="001B6CB4" w:rsidTr="009B21F3">
        <w:trPr>
          <w:trHeight w:val="602"/>
        </w:trPr>
        <w:tc>
          <w:tcPr>
            <w:tcW w:w="9355" w:type="dxa"/>
            <w:gridSpan w:val="3"/>
            <w:vAlign w:val="center"/>
          </w:tcPr>
          <w:p w:rsidR="009041B8" w:rsidRPr="001B6CB4" w:rsidRDefault="009041B8" w:rsidP="009B21F3">
            <w:pPr>
              <w:spacing w:after="200" w:line="276" w:lineRule="auto"/>
              <w:rPr>
                <w:rFonts w:ascii="Footlight MT Light" w:hAnsi="Footlight MT Light" w:cstheme="minorHAnsi"/>
                <w:b/>
                <w:noProof/>
                <w:color w:val="000000" w:themeColor="text1"/>
                <w:sz w:val="24"/>
                <w:szCs w:val="24"/>
                <w:lang w:val="id-ID"/>
              </w:rPr>
            </w:pPr>
            <w:r w:rsidRPr="001B6CB4">
              <w:rPr>
                <w:rFonts w:ascii="Footlight MT Light" w:hAnsi="Footlight MT Light" w:cstheme="minorHAnsi"/>
                <w:b/>
                <w:noProof/>
                <w:color w:val="000000" w:themeColor="text1"/>
                <w:sz w:val="24"/>
                <w:szCs w:val="24"/>
                <w:lang w:val="id-ID"/>
              </w:rPr>
              <w:t>BESARAN UANG MUKA</w:t>
            </w:r>
          </w:p>
          <w:p w:rsidR="009041B8" w:rsidRPr="001B6CB4" w:rsidRDefault="009041B8" w:rsidP="009B21F3">
            <w:pPr>
              <w:spacing w:after="200" w:line="276" w:lineRule="auto"/>
              <w:rPr>
                <w:rFonts w:ascii="Footlight MT Light" w:hAnsi="Footlight MT Light"/>
                <w:i/>
                <w:noProof/>
                <w:color w:val="000000" w:themeColor="text1"/>
                <w:sz w:val="24"/>
                <w:szCs w:val="24"/>
                <w:lang w:val="id-ID"/>
              </w:rPr>
            </w:pPr>
            <w:r w:rsidRPr="001B6CB4">
              <w:rPr>
                <w:rFonts w:ascii="Footlight MT Light" w:hAnsi="Footlight MT Light"/>
                <w:i/>
                <w:noProof/>
                <w:color w:val="000000" w:themeColor="text1"/>
                <w:sz w:val="24"/>
                <w:szCs w:val="24"/>
                <w:lang w:val="id-ID"/>
              </w:rPr>
              <w:t>[Apabila diberikan uang muka</w:t>
            </w:r>
            <w:r w:rsidRPr="001B6CB4">
              <w:rPr>
                <w:rFonts w:ascii="Footlight MT Light" w:hAnsi="Footlight MT Light"/>
                <w:i/>
                <w:noProof/>
                <w:color w:val="000000" w:themeColor="text1"/>
                <w:sz w:val="24"/>
                <w:szCs w:val="24"/>
              </w:rPr>
              <w:t>, maka uang muka</w:t>
            </w:r>
            <w:r w:rsidRPr="001B6CB4">
              <w:rPr>
                <w:rFonts w:ascii="Footlight MT Light" w:hAnsi="Footlight MT Light"/>
                <w:i/>
                <w:noProof/>
                <w:color w:val="000000" w:themeColor="text1"/>
                <w:sz w:val="24"/>
                <w:szCs w:val="24"/>
                <w:lang w:val="id-ID"/>
              </w:rPr>
              <w:t xml:space="preserve"> paling </w:t>
            </w:r>
            <w:r>
              <w:rPr>
                <w:rFonts w:ascii="Footlight MT Light" w:hAnsi="Footlight MT Light"/>
                <w:i/>
                <w:noProof/>
                <w:color w:val="000000" w:themeColor="text1"/>
                <w:sz w:val="24"/>
                <w:szCs w:val="24"/>
              </w:rPr>
              <w:t xml:space="preserve">sedikit </w:t>
            </w:r>
            <w:r w:rsidRPr="001B6CB4">
              <w:rPr>
                <w:rFonts w:ascii="Footlight MT Light" w:hAnsi="Footlight MT Light"/>
                <w:i/>
                <w:noProof/>
                <w:color w:val="000000" w:themeColor="text1"/>
                <w:sz w:val="24"/>
                <w:szCs w:val="24"/>
                <w:lang w:val="id-ID"/>
              </w:rPr>
              <w:t xml:space="preserve">sebesar </w:t>
            </w:r>
            <w:r w:rsidRPr="00926750">
              <w:rPr>
                <w:rFonts w:ascii="Footlight MT Light" w:hAnsi="Footlight MT Light"/>
                <w:i/>
                <w:noProof/>
                <w:color w:val="000000" w:themeColor="text1"/>
                <w:sz w:val="24"/>
                <w:szCs w:val="24"/>
                <w:lang w:val="id-ID"/>
              </w:rPr>
              <w:t xml:space="preserve"> </w:t>
            </w:r>
            <w:r w:rsidRPr="00926750">
              <w:rPr>
                <w:rFonts w:ascii="Footlight MT Light" w:hAnsi="Footlight MT Light"/>
                <w:i/>
                <w:noProof/>
                <w:color w:val="000000" w:themeColor="text1"/>
                <w:sz w:val="24"/>
                <w:szCs w:val="24"/>
              </w:rPr>
              <w:t>50%</w:t>
            </w:r>
            <w:r>
              <w:rPr>
                <w:rFonts w:ascii="Footlight MT Light" w:hAnsi="Footlight MT Light"/>
                <w:i/>
                <w:noProof/>
                <w:color w:val="000000" w:themeColor="text1"/>
                <w:sz w:val="24"/>
                <w:szCs w:val="24"/>
              </w:rPr>
              <w:t xml:space="preserve"> </w:t>
            </w:r>
            <w:r w:rsidRPr="001B6CB4">
              <w:rPr>
                <w:rFonts w:ascii="Footlight MT Light" w:hAnsi="Footlight MT Light"/>
                <w:i/>
                <w:noProof/>
                <w:color w:val="000000" w:themeColor="text1"/>
                <w:sz w:val="24"/>
                <w:szCs w:val="24"/>
                <w:lang w:val="id-ID"/>
              </w:rPr>
              <w:t>dari Harga Pekerjaan]</w:t>
            </w:r>
          </w:p>
          <w:p w:rsidR="009041B8" w:rsidRPr="001B6CB4" w:rsidRDefault="009041B8" w:rsidP="009B21F3">
            <w:pPr>
              <w:spacing w:after="200" w:line="276" w:lineRule="auto"/>
              <w:rPr>
                <w:rFonts w:ascii="Footlight MT Light" w:hAnsi="Footlight MT Light"/>
                <w:noProof/>
                <w:color w:val="000000" w:themeColor="text1"/>
                <w:sz w:val="24"/>
                <w:szCs w:val="24"/>
                <w:lang w:val="id-ID"/>
              </w:rPr>
            </w:pPr>
            <w:r w:rsidRPr="001B6CB4">
              <w:rPr>
                <w:rFonts w:ascii="Footlight MT Light" w:hAnsi="Footlight MT Light"/>
                <w:noProof/>
                <w:color w:val="000000" w:themeColor="text1"/>
                <w:sz w:val="24"/>
                <w:szCs w:val="24"/>
              </w:rPr>
              <w:t>Kontrak ini diberikan uang muka</w:t>
            </w:r>
            <w:r w:rsidRPr="001B6CB4">
              <w:rPr>
                <w:rFonts w:ascii="Footlight MT Light" w:hAnsi="Footlight MT Light"/>
                <w:noProof/>
                <w:color w:val="000000" w:themeColor="text1"/>
                <w:sz w:val="24"/>
                <w:szCs w:val="24"/>
                <w:lang w:val="id-ID"/>
              </w:rPr>
              <w:t xml:space="preserve"> sebesar </w:t>
            </w:r>
            <w:r w:rsidR="00D35EC8">
              <w:rPr>
                <w:rFonts w:ascii="Footlight MT Light" w:hAnsi="Footlight MT Light"/>
                <w:noProof/>
                <w:color w:val="000000" w:themeColor="text1"/>
                <w:sz w:val="24"/>
                <w:szCs w:val="24"/>
              </w:rPr>
              <w:t>30</w:t>
            </w:r>
            <w:r w:rsidRPr="001B6CB4">
              <w:rPr>
                <w:rFonts w:ascii="Footlight MT Light" w:hAnsi="Footlight MT Light"/>
                <w:noProof/>
                <w:color w:val="000000" w:themeColor="text1"/>
                <w:sz w:val="24"/>
                <w:szCs w:val="24"/>
                <w:lang w:val="id-ID"/>
              </w:rPr>
              <w:t>% (</w:t>
            </w:r>
            <w:r w:rsidR="00D35EC8">
              <w:rPr>
                <w:rFonts w:ascii="Footlight MT Light" w:hAnsi="Footlight MT Light"/>
                <w:noProof/>
                <w:color w:val="000000" w:themeColor="text1"/>
                <w:sz w:val="24"/>
                <w:szCs w:val="24"/>
              </w:rPr>
              <w:t xml:space="preserve">tiga puluh </w:t>
            </w:r>
            <w:r w:rsidRPr="001B6CB4">
              <w:rPr>
                <w:rFonts w:ascii="Footlight MT Light" w:hAnsi="Footlight MT Light"/>
                <w:noProof/>
                <w:color w:val="000000" w:themeColor="text1"/>
                <w:sz w:val="24"/>
                <w:szCs w:val="24"/>
                <w:lang w:val="id-ID"/>
              </w:rPr>
              <w:t>perseratus) dari Harga Pekerjaan</w:t>
            </w:r>
          </w:p>
          <w:p w:rsidR="009041B8" w:rsidRPr="001B6CB4" w:rsidRDefault="009041B8" w:rsidP="009B21F3">
            <w:pPr>
              <w:rPr>
                <w:rFonts w:ascii="Footlight MT Light" w:hAnsi="Footlight MT Light" w:cstheme="minorHAnsi"/>
                <w:b/>
                <w:noProof/>
                <w:color w:val="000000" w:themeColor="text1"/>
                <w:sz w:val="24"/>
                <w:szCs w:val="24"/>
                <w:lang w:val="id-ID"/>
              </w:rPr>
            </w:pPr>
          </w:p>
          <w:p w:rsidR="009041B8" w:rsidRPr="001B6CB4" w:rsidRDefault="009041B8" w:rsidP="009B21F3">
            <w:pPr>
              <w:spacing w:after="200" w:line="276" w:lineRule="auto"/>
              <w:rPr>
                <w:rFonts w:ascii="Footlight MT Light" w:hAnsi="Footlight MT Light"/>
                <w:i/>
                <w:noProof/>
                <w:color w:val="000000" w:themeColor="text1"/>
                <w:sz w:val="24"/>
                <w:szCs w:val="24"/>
                <w:lang w:val="id-ID"/>
              </w:rPr>
            </w:pPr>
            <w:r w:rsidRPr="001B6CB4">
              <w:rPr>
                <w:rFonts w:ascii="Footlight MT Light" w:hAnsi="Footlight MT Light"/>
                <w:i/>
                <w:noProof/>
                <w:color w:val="000000" w:themeColor="text1"/>
                <w:sz w:val="24"/>
                <w:szCs w:val="24"/>
                <w:lang w:val="id-ID"/>
              </w:rPr>
              <w:t>[Apabila tidak diberikan uang muka]</w:t>
            </w:r>
          </w:p>
          <w:p w:rsidR="009041B8" w:rsidRPr="00D35EC8" w:rsidRDefault="009041B8" w:rsidP="009B21F3">
            <w:pPr>
              <w:rPr>
                <w:rFonts w:ascii="Footlight MT Light" w:hAnsi="Footlight MT Light"/>
                <w:b/>
                <w:snapToGrid w:val="0"/>
                <w:color w:val="000000" w:themeColor="text1"/>
                <w:sz w:val="24"/>
                <w:szCs w:val="24"/>
              </w:rPr>
            </w:pPr>
            <w:r w:rsidRPr="001B6CB4">
              <w:rPr>
                <w:rFonts w:ascii="Footlight MT Light" w:hAnsi="Footlight MT Light"/>
                <w:noProof/>
                <w:color w:val="000000" w:themeColor="text1"/>
                <w:sz w:val="24"/>
                <w:szCs w:val="24"/>
              </w:rPr>
              <w:t xml:space="preserve">Kontrak  ini </w:t>
            </w:r>
            <w:r w:rsidRPr="001B6CB4">
              <w:rPr>
                <w:rFonts w:ascii="Footlight MT Light" w:hAnsi="Footlight MT Light"/>
                <w:noProof/>
                <w:color w:val="000000" w:themeColor="text1"/>
                <w:sz w:val="24"/>
                <w:szCs w:val="24"/>
                <w:lang w:val="id-ID"/>
              </w:rPr>
              <w:t xml:space="preserve">tidak </w:t>
            </w:r>
            <w:r w:rsidRPr="001B6CB4">
              <w:rPr>
                <w:rFonts w:ascii="Footlight MT Light" w:hAnsi="Footlight MT Light"/>
                <w:noProof/>
                <w:color w:val="000000" w:themeColor="text1"/>
                <w:sz w:val="24"/>
                <w:szCs w:val="24"/>
              </w:rPr>
              <w:t>diberikan uang muka</w:t>
            </w:r>
          </w:p>
        </w:tc>
      </w:tr>
      <w:tr w:rsidR="009041B8" w:rsidRPr="001B6CB4" w:rsidTr="009B21F3">
        <w:trPr>
          <w:trHeight w:val="602"/>
        </w:trPr>
        <w:tc>
          <w:tcPr>
            <w:tcW w:w="9355" w:type="dxa"/>
            <w:gridSpan w:val="3"/>
            <w:vAlign w:val="center"/>
          </w:tcPr>
          <w:p w:rsidR="009041B8" w:rsidRPr="001B6CB4" w:rsidRDefault="009041B8" w:rsidP="009B21F3">
            <w:pPr>
              <w:spacing w:after="200" w:line="276" w:lineRule="auto"/>
              <w:rPr>
                <w:rFonts w:ascii="Footlight MT Light" w:hAnsi="Footlight MT Light" w:cstheme="minorHAnsi"/>
                <w:b/>
                <w:noProof/>
                <w:color w:val="000000" w:themeColor="text1"/>
                <w:sz w:val="24"/>
                <w:szCs w:val="24"/>
              </w:rPr>
            </w:pPr>
            <w:r w:rsidRPr="001B6CB4">
              <w:rPr>
                <w:rFonts w:ascii="Footlight MT Light" w:hAnsi="Footlight MT Light" w:cstheme="minorHAnsi"/>
                <w:b/>
                <w:noProof/>
                <w:color w:val="000000" w:themeColor="text1"/>
                <w:sz w:val="24"/>
                <w:szCs w:val="24"/>
              </w:rPr>
              <w:lastRenderedPageBreak/>
              <w:t>FASILITAS</w:t>
            </w:r>
          </w:p>
          <w:p w:rsidR="009041B8" w:rsidRPr="001B6CB4" w:rsidRDefault="009041B8" w:rsidP="009B21F3">
            <w:pPr>
              <w:rPr>
                <w:rFonts w:ascii="Footlight MT Light" w:hAnsi="Footlight MT Light" w:cstheme="minorHAnsi"/>
                <w:bCs/>
                <w:noProof/>
                <w:color w:val="000000" w:themeColor="text1"/>
                <w:sz w:val="24"/>
                <w:szCs w:val="24"/>
              </w:rPr>
            </w:pPr>
            <w:r>
              <w:rPr>
                <w:rFonts w:ascii="Footlight MT Light" w:hAnsi="Footlight MT Light" w:cstheme="minorHAnsi"/>
                <w:bCs/>
                <w:noProof/>
                <w:color w:val="000000" w:themeColor="text1"/>
                <w:sz w:val="24"/>
                <w:szCs w:val="24"/>
              </w:rPr>
              <w:t xml:space="preserve">Pejabat Penandatangan Kontrak </w:t>
            </w:r>
            <w:r w:rsidRPr="001B6CB4">
              <w:rPr>
                <w:rFonts w:ascii="Footlight MT Light" w:hAnsi="Footlight MT Light" w:cstheme="minorHAnsi"/>
                <w:bCs/>
                <w:noProof/>
                <w:color w:val="000000" w:themeColor="text1"/>
                <w:sz w:val="24"/>
                <w:szCs w:val="24"/>
                <w:lang w:val="id-ID"/>
              </w:rPr>
              <w:t xml:space="preserve"> memberikan fasilitas berupa : </w:t>
            </w:r>
          </w:p>
          <w:p w:rsidR="009041B8" w:rsidRPr="001B6CB4" w:rsidRDefault="009041B8" w:rsidP="009B21F3">
            <w:pPr>
              <w:autoSpaceDE w:val="0"/>
              <w:autoSpaceDN w:val="0"/>
              <w:adjustRightInd w:val="0"/>
              <w:rPr>
                <w:rFonts w:ascii="Footlight MT Light" w:hAnsi="Footlight MT Light" w:cs="FootlightMTLight"/>
                <w:i/>
                <w:iCs/>
                <w:noProof/>
                <w:color w:val="000000" w:themeColor="text1"/>
                <w:sz w:val="24"/>
                <w:szCs w:val="24"/>
              </w:rPr>
            </w:pPr>
            <w:r w:rsidRPr="001B6CB4">
              <w:rPr>
                <w:rFonts w:ascii="Footlight MT Light" w:hAnsi="Footlight MT Light" w:cs="FootlightMTLight"/>
                <w:i/>
                <w:iCs/>
                <w:noProof/>
                <w:color w:val="000000" w:themeColor="text1"/>
                <w:sz w:val="24"/>
                <w:szCs w:val="24"/>
              </w:rPr>
              <w:t>[Untuk nilai kontrak &lt; 50 Juta diisi:</w:t>
            </w:r>
          </w:p>
          <w:p w:rsidR="009041B8" w:rsidRPr="001B6CB4" w:rsidRDefault="009041B8" w:rsidP="009041B8">
            <w:pPr>
              <w:pStyle w:val="ListParagraph"/>
              <w:numPr>
                <w:ilvl w:val="0"/>
                <w:numId w:val="5"/>
              </w:numPr>
              <w:jc w:val="left"/>
              <w:rPr>
                <w:rFonts w:ascii="Footlight MT Light" w:hAnsi="Footlight MT Light" w:cstheme="minorHAnsi"/>
                <w:bCs/>
                <w:noProof/>
                <w:color w:val="000000" w:themeColor="text1"/>
                <w:sz w:val="24"/>
                <w:szCs w:val="24"/>
              </w:rPr>
            </w:pPr>
            <w:r w:rsidRPr="001B6CB4">
              <w:rPr>
                <w:rFonts w:ascii="Footlight MT Light" w:hAnsi="Footlight MT Light" w:cstheme="minorHAnsi"/>
                <w:bCs/>
                <w:noProof/>
                <w:color w:val="000000" w:themeColor="text1"/>
                <w:sz w:val="24"/>
                <w:szCs w:val="24"/>
              </w:rPr>
              <w:t>Alat Pelindung Diri (APD);</w:t>
            </w:r>
          </w:p>
          <w:p w:rsidR="009041B8" w:rsidRPr="001B6CB4" w:rsidRDefault="009041B8" w:rsidP="009041B8">
            <w:pPr>
              <w:pStyle w:val="ListParagraph"/>
              <w:keepNext/>
              <w:keepLines/>
              <w:numPr>
                <w:ilvl w:val="0"/>
                <w:numId w:val="5"/>
              </w:numPr>
              <w:spacing w:before="200" w:line="276" w:lineRule="auto"/>
              <w:jc w:val="left"/>
              <w:outlineLvl w:val="7"/>
              <w:rPr>
                <w:rFonts w:ascii="Footlight MT Light" w:eastAsiaTheme="minorHAnsi" w:hAnsi="Footlight MT Light" w:cstheme="minorHAnsi"/>
                <w:bCs/>
                <w:noProof/>
                <w:color w:val="000000" w:themeColor="text1"/>
                <w:sz w:val="24"/>
                <w:szCs w:val="24"/>
              </w:rPr>
            </w:pPr>
            <w:r w:rsidRPr="001B6CB4">
              <w:rPr>
                <w:rFonts w:ascii="Footlight MT Light" w:hAnsi="Footlight MT Light" w:cstheme="minorHAnsi"/>
                <w:bCs/>
                <w:noProof/>
                <w:color w:val="000000" w:themeColor="text1"/>
                <w:sz w:val="24"/>
                <w:szCs w:val="24"/>
              </w:rPr>
              <w:t xml:space="preserve">Alat Pelindung Kerja (APK); </w:t>
            </w:r>
          </w:p>
          <w:p w:rsidR="009041B8" w:rsidRPr="001B6CB4" w:rsidRDefault="009041B8" w:rsidP="009041B8">
            <w:pPr>
              <w:pStyle w:val="ListParagraph"/>
              <w:keepNext/>
              <w:keepLines/>
              <w:numPr>
                <w:ilvl w:val="0"/>
                <w:numId w:val="5"/>
              </w:numPr>
              <w:spacing w:before="200" w:line="276" w:lineRule="auto"/>
              <w:jc w:val="left"/>
              <w:outlineLvl w:val="7"/>
              <w:rPr>
                <w:rFonts w:ascii="Footlight MT Light" w:eastAsiaTheme="minorHAnsi" w:hAnsi="Footlight MT Light" w:cstheme="minorHAnsi"/>
                <w:bCs/>
                <w:noProof/>
                <w:color w:val="000000" w:themeColor="text1"/>
                <w:sz w:val="24"/>
                <w:szCs w:val="24"/>
                <w:lang w:val="id-ID"/>
              </w:rPr>
            </w:pPr>
            <w:r w:rsidRPr="001B6CB4">
              <w:rPr>
                <w:rFonts w:ascii="Footlight MT Light" w:hAnsi="Footlight MT Light" w:cs="FootlightMTLight"/>
                <w:noProof/>
                <w:color w:val="000000" w:themeColor="text1"/>
                <w:sz w:val="24"/>
                <w:szCs w:val="24"/>
              </w:rPr>
              <w:t>Fasilitas, sarana, prasarana, dan alat kesehatan</w:t>
            </w:r>
            <w:r w:rsidRPr="001B6CB4">
              <w:rPr>
                <w:rFonts w:ascii="Footlight MT Light" w:hAnsi="Footlight MT Light" w:cs="FootlightMTLight"/>
                <w:i/>
                <w:iCs/>
                <w:noProof/>
                <w:color w:val="000000" w:themeColor="text1"/>
                <w:sz w:val="24"/>
                <w:szCs w:val="24"/>
              </w:rPr>
              <w:t>;</w:t>
            </w:r>
          </w:p>
          <w:p w:rsidR="009041B8" w:rsidRPr="001B6CB4" w:rsidRDefault="009041B8" w:rsidP="009041B8">
            <w:pPr>
              <w:pStyle w:val="ListParagraph"/>
              <w:keepNext/>
              <w:keepLines/>
              <w:numPr>
                <w:ilvl w:val="0"/>
                <w:numId w:val="5"/>
              </w:numPr>
              <w:spacing w:before="200" w:line="276" w:lineRule="auto"/>
              <w:jc w:val="left"/>
              <w:outlineLvl w:val="7"/>
              <w:rPr>
                <w:rFonts w:ascii="Footlight MT Light" w:eastAsiaTheme="minorHAnsi" w:hAnsi="Footlight MT Light" w:cstheme="minorHAnsi"/>
                <w:bCs/>
                <w:noProof/>
                <w:color w:val="000000" w:themeColor="text1"/>
                <w:sz w:val="24"/>
                <w:szCs w:val="24"/>
                <w:lang w:val="id-ID"/>
              </w:rPr>
            </w:pPr>
            <w:r w:rsidRPr="001B6CB4">
              <w:rPr>
                <w:rFonts w:ascii="Footlight MT Light" w:hAnsi="Footlight MT Light" w:cs="FootlightMTLight"/>
                <w:i/>
                <w:iCs/>
                <w:noProof/>
                <w:color w:val="000000" w:themeColor="text1"/>
                <w:sz w:val="24"/>
                <w:szCs w:val="24"/>
              </w:rPr>
              <w:t>………</w:t>
            </w:r>
          </w:p>
          <w:p w:rsidR="009041B8" w:rsidRPr="001B6CB4" w:rsidRDefault="009041B8" w:rsidP="009041B8">
            <w:pPr>
              <w:pStyle w:val="ListParagraph"/>
              <w:numPr>
                <w:ilvl w:val="0"/>
                <w:numId w:val="5"/>
              </w:numPr>
              <w:jc w:val="left"/>
              <w:rPr>
                <w:rFonts w:ascii="Footlight MT Light" w:hAnsi="Footlight MT Light" w:cstheme="minorHAnsi"/>
                <w:bCs/>
                <w:i/>
                <w:iCs/>
                <w:noProof/>
                <w:color w:val="000000" w:themeColor="text1"/>
                <w:sz w:val="24"/>
                <w:szCs w:val="24"/>
              </w:rPr>
            </w:pPr>
            <w:r w:rsidRPr="001B6CB4">
              <w:rPr>
                <w:rFonts w:ascii="Footlight MT Light" w:hAnsi="Footlight MT Light" w:cstheme="minorHAnsi"/>
                <w:bCs/>
                <w:i/>
                <w:iCs/>
                <w:noProof/>
                <w:color w:val="000000" w:themeColor="text1"/>
                <w:sz w:val="24"/>
                <w:szCs w:val="24"/>
              </w:rPr>
              <w:t xml:space="preserve">(diisi fasilitas milik </w:t>
            </w:r>
            <w:r>
              <w:rPr>
                <w:rFonts w:ascii="Footlight MT Light" w:hAnsi="Footlight MT Light" w:cstheme="minorHAnsi"/>
                <w:bCs/>
                <w:i/>
                <w:iCs/>
                <w:noProof/>
                <w:color w:val="000000" w:themeColor="text1"/>
                <w:sz w:val="24"/>
                <w:szCs w:val="24"/>
              </w:rPr>
              <w:t xml:space="preserve">Pejabat Penandatangan Kontrak </w:t>
            </w:r>
            <w:r w:rsidRPr="001B6CB4">
              <w:rPr>
                <w:rFonts w:ascii="Footlight MT Light" w:hAnsi="Footlight MT Light" w:cstheme="minorHAnsi"/>
                <w:bCs/>
                <w:i/>
                <w:iCs/>
                <w:noProof/>
                <w:color w:val="000000" w:themeColor="text1"/>
                <w:sz w:val="24"/>
                <w:szCs w:val="24"/>
              </w:rPr>
              <w:t xml:space="preserve"> yang akan diberikan kepada Penyedia untuk kelancaran pelaksanan pekerjaan ini (apabila ada))]</w:t>
            </w:r>
          </w:p>
          <w:p w:rsidR="009041B8" w:rsidRPr="001B6CB4" w:rsidRDefault="009041B8" w:rsidP="009B21F3">
            <w:pPr>
              <w:keepNext/>
              <w:keepLines/>
              <w:spacing w:before="200" w:line="276" w:lineRule="auto"/>
              <w:outlineLvl w:val="7"/>
              <w:rPr>
                <w:rFonts w:ascii="Footlight MT Light" w:eastAsiaTheme="minorHAnsi" w:hAnsi="Footlight MT Light" w:cstheme="minorHAnsi"/>
                <w:bCs/>
                <w:noProof/>
                <w:color w:val="000000" w:themeColor="text1"/>
                <w:sz w:val="24"/>
                <w:szCs w:val="24"/>
                <w:lang w:val="id-ID"/>
              </w:rPr>
            </w:pPr>
            <w:r w:rsidRPr="001B6CB4">
              <w:rPr>
                <w:rFonts w:ascii="Footlight MT Light" w:hAnsi="Footlight MT Light" w:cs="FootlightMTLight"/>
                <w:i/>
                <w:iCs/>
                <w:noProof/>
                <w:color w:val="000000" w:themeColor="text1"/>
                <w:sz w:val="24"/>
                <w:szCs w:val="24"/>
              </w:rPr>
              <w:t>[Untuk nilai kontrak &gt; 50 Juta diisi:</w:t>
            </w:r>
          </w:p>
          <w:p w:rsidR="009041B8" w:rsidRPr="001B6CB4" w:rsidRDefault="009041B8" w:rsidP="009041B8">
            <w:pPr>
              <w:pStyle w:val="ListParagraph"/>
              <w:numPr>
                <w:ilvl w:val="0"/>
                <w:numId w:val="6"/>
              </w:numPr>
              <w:jc w:val="left"/>
              <w:rPr>
                <w:rFonts w:ascii="Footlight MT Light" w:hAnsi="Footlight MT Light" w:cstheme="minorHAnsi"/>
                <w:bCs/>
                <w:noProof/>
                <w:color w:val="000000" w:themeColor="text1"/>
                <w:sz w:val="24"/>
                <w:szCs w:val="24"/>
                <w:lang w:val="id-ID"/>
              </w:rPr>
            </w:pPr>
            <w:r w:rsidRPr="001B6CB4">
              <w:rPr>
                <w:rFonts w:ascii="Footlight MT Light" w:hAnsi="Footlight MT Light" w:cstheme="minorHAnsi"/>
                <w:bCs/>
                <w:noProof/>
                <w:color w:val="000000" w:themeColor="text1"/>
                <w:sz w:val="24"/>
                <w:szCs w:val="24"/>
              </w:rPr>
              <w:t>……………</w:t>
            </w:r>
            <w:r w:rsidRPr="001B6CB4">
              <w:rPr>
                <w:rFonts w:ascii="Footlight MT Light" w:hAnsi="Footlight MT Light" w:cstheme="minorHAnsi"/>
                <w:bCs/>
                <w:noProof/>
                <w:color w:val="000000" w:themeColor="text1"/>
                <w:sz w:val="24"/>
                <w:szCs w:val="24"/>
                <w:lang w:val="id-ID"/>
              </w:rPr>
              <w:t>;</w:t>
            </w:r>
          </w:p>
          <w:p w:rsidR="009041B8" w:rsidRPr="001B6CB4" w:rsidRDefault="009041B8" w:rsidP="009041B8">
            <w:pPr>
              <w:pStyle w:val="ListParagraph"/>
              <w:numPr>
                <w:ilvl w:val="0"/>
                <w:numId w:val="6"/>
              </w:numPr>
              <w:jc w:val="left"/>
              <w:rPr>
                <w:rFonts w:ascii="Footlight MT Light" w:eastAsiaTheme="minorHAnsi" w:hAnsi="Footlight MT Light" w:cstheme="minorHAnsi"/>
                <w:bCs/>
                <w:noProof/>
                <w:color w:val="000000" w:themeColor="text1"/>
                <w:sz w:val="24"/>
                <w:szCs w:val="24"/>
                <w:lang w:val="id-ID"/>
              </w:rPr>
            </w:pPr>
            <w:r w:rsidRPr="001B6CB4">
              <w:rPr>
                <w:rFonts w:ascii="Footlight MT Light" w:hAnsi="Footlight MT Light" w:cstheme="minorHAnsi"/>
                <w:bCs/>
                <w:noProof/>
                <w:color w:val="000000" w:themeColor="text1"/>
                <w:sz w:val="24"/>
                <w:szCs w:val="24"/>
                <w:lang w:val="id-ID"/>
              </w:rPr>
              <w:t xml:space="preserve">.................... </w:t>
            </w:r>
          </w:p>
          <w:p w:rsidR="009041B8" w:rsidRPr="001B6CB4" w:rsidRDefault="009041B8" w:rsidP="009B21F3">
            <w:pPr>
              <w:spacing w:after="200" w:line="276" w:lineRule="auto"/>
              <w:rPr>
                <w:rFonts w:ascii="Footlight MT Light" w:hAnsi="Footlight MT Light" w:cstheme="minorHAnsi"/>
                <w:b/>
                <w:noProof/>
                <w:color w:val="000000" w:themeColor="text1"/>
                <w:sz w:val="24"/>
                <w:szCs w:val="24"/>
              </w:rPr>
            </w:pPr>
            <w:r w:rsidRPr="001B6CB4">
              <w:rPr>
                <w:rFonts w:ascii="Footlight MT Light" w:hAnsi="Footlight MT Light" w:cstheme="minorHAnsi"/>
                <w:bCs/>
                <w:i/>
                <w:iCs/>
                <w:noProof/>
                <w:color w:val="000000" w:themeColor="text1"/>
                <w:sz w:val="24"/>
                <w:szCs w:val="24"/>
              </w:rPr>
              <w:t>(</w:t>
            </w:r>
            <w:r w:rsidRPr="001B6CB4">
              <w:rPr>
                <w:rFonts w:ascii="Footlight MT Light" w:hAnsi="Footlight MT Light" w:cstheme="minorHAnsi"/>
                <w:bCs/>
                <w:i/>
                <w:iCs/>
                <w:noProof/>
                <w:color w:val="000000" w:themeColor="text1"/>
                <w:sz w:val="24"/>
                <w:szCs w:val="24"/>
                <w:lang w:val="id-ID"/>
              </w:rPr>
              <w:t xml:space="preserve">diisi fasilitas milik </w:t>
            </w:r>
            <w:r>
              <w:rPr>
                <w:rFonts w:ascii="Footlight MT Light" w:hAnsi="Footlight MT Light" w:cstheme="minorHAnsi"/>
                <w:bCs/>
                <w:i/>
                <w:iCs/>
                <w:noProof/>
                <w:color w:val="000000" w:themeColor="text1"/>
                <w:sz w:val="24"/>
                <w:szCs w:val="24"/>
              </w:rPr>
              <w:t xml:space="preserve">Pejabat Penandatangan Kontrak </w:t>
            </w:r>
            <w:r w:rsidRPr="001B6CB4">
              <w:rPr>
                <w:rFonts w:ascii="Footlight MT Light" w:hAnsi="Footlight MT Light" w:cstheme="minorHAnsi"/>
                <w:bCs/>
                <w:i/>
                <w:iCs/>
                <w:noProof/>
                <w:color w:val="000000" w:themeColor="text1"/>
                <w:sz w:val="24"/>
                <w:szCs w:val="24"/>
                <w:lang w:val="id-ID"/>
              </w:rPr>
              <w:t xml:space="preserve"> yang akan diberikan kepada Penyedia untuk kelancaran pelaksanan pekerjaan ini (apabila ada</w:t>
            </w:r>
            <w:r w:rsidRPr="001B6CB4">
              <w:rPr>
                <w:rFonts w:ascii="Footlight MT Light" w:hAnsi="Footlight MT Light" w:cstheme="minorHAnsi"/>
                <w:bCs/>
                <w:i/>
                <w:iCs/>
                <w:noProof/>
                <w:color w:val="000000" w:themeColor="text1"/>
                <w:sz w:val="24"/>
                <w:szCs w:val="24"/>
              </w:rPr>
              <w:t>)</w:t>
            </w:r>
            <w:r w:rsidRPr="001B6CB4">
              <w:rPr>
                <w:rFonts w:ascii="Footlight MT Light" w:hAnsi="Footlight MT Light" w:cstheme="minorHAnsi"/>
                <w:bCs/>
                <w:noProof/>
                <w:color w:val="000000" w:themeColor="text1"/>
                <w:sz w:val="24"/>
                <w:szCs w:val="24"/>
                <w:lang w:val="id-ID"/>
              </w:rPr>
              <w:t>)]</w:t>
            </w:r>
          </w:p>
        </w:tc>
      </w:tr>
      <w:tr w:rsidR="009041B8" w:rsidRPr="001B6CB4" w:rsidTr="009B21F3">
        <w:trPr>
          <w:trHeight w:val="230"/>
        </w:trPr>
        <w:tc>
          <w:tcPr>
            <w:tcW w:w="4315" w:type="dxa"/>
            <w:gridSpan w:val="2"/>
            <w:shd w:val="clear" w:color="auto" w:fill="FFFFFF"/>
          </w:tcPr>
          <w:p w:rsidR="009041B8" w:rsidRPr="00A85F1E" w:rsidRDefault="009041B8" w:rsidP="009B21F3">
            <w:pPr>
              <w:jc w:val="center"/>
              <w:rPr>
                <w:rFonts w:ascii="Footlight MT Light" w:hAnsi="Footlight MT Light"/>
                <w:color w:val="000000" w:themeColor="text1"/>
                <w:sz w:val="24"/>
                <w:szCs w:val="24"/>
                <w:lang w:val="id-ID"/>
              </w:rPr>
            </w:pPr>
            <w:r w:rsidRPr="00A85F1E">
              <w:rPr>
                <w:rFonts w:ascii="Footlight MT Light" w:hAnsi="Footlight MT Light"/>
                <w:color w:val="000000" w:themeColor="text1"/>
                <w:sz w:val="24"/>
                <w:szCs w:val="24"/>
                <w:lang w:val="sv-SE"/>
              </w:rPr>
              <w:t xml:space="preserve">Untuk dan atas nama </w:t>
            </w:r>
            <w:r w:rsidRPr="00A85F1E">
              <w:rPr>
                <w:rFonts w:ascii="Footlight MT Light" w:hAnsi="Footlight MT Light"/>
                <w:color w:val="000000" w:themeColor="text1"/>
                <w:sz w:val="24"/>
                <w:szCs w:val="24"/>
                <w:lang w:val="id-ID"/>
              </w:rPr>
              <w:t>...................</w:t>
            </w:r>
          </w:p>
          <w:p w:rsidR="009041B8" w:rsidRPr="00A85F1E" w:rsidRDefault="009041B8" w:rsidP="009B21F3">
            <w:pPr>
              <w:jc w:val="center"/>
              <w:rPr>
                <w:rFonts w:ascii="Footlight MT Light" w:hAnsi="Footlight MT Light"/>
                <w:color w:val="000000" w:themeColor="text1"/>
                <w:sz w:val="24"/>
                <w:szCs w:val="24"/>
              </w:rPr>
            </w:pPr>
            <w:r>
              <w:rPr>
                <w:rFonts w:ascii="Footlight MT Light" w:hAnsi="Footlight MT Light"/>
                <w:snapToGrid w:val="0"/>
                <w:color w:val="000000" w:themeColor="text1"/>
                <w:sz w:val="24"/>
                <w:szCs w:val="24"/>
              </w:rPr>
              <w:t xml:space="preserve">Pejabat Penandatangan Kontrak </w:t>
            </w:r>
          </w:p>
          <w:p w:rsidR="009041B8" w:rsidRPr="00A85F1E" w:rsidRDefault="009041B8" w:rsidP="009B21F3">
            <w:pPr>
              <w:jc w:val="center"/>
              <w:rPr>
                <w:rFonts w:ascii="Footlight MT Light" w:hAnsi="Footlight MT Light"/>
                <w:color w:val="000000" w:themeColor="text1"/>
                <w:sz w:val="24"/>
                <w:szCs w:val="24"/>
                <w:lang w:val="sv-SE"/>
              </w:rPr>
            </w:pPr>
          </w:p>
          <w:p w:rsidR="009041B8" w:rsidRPr="00A85F1E" w:rsidRDefault="009041B8" w:rsidP="009B21F3">
            <w:pPr>
              <w:jc w:val="center"/>
              <w:rPr>
                <w:rFonts w:ascii="Footlight MT Light" w:hAnsi="Footlight MT Light"/>
                <w:color w:val="000000" w:themeColor="text1"/>
                <w:sz w:val="24"/>
                <w:szCs w:val="24"/>
                <w:lang w:val="sv-SE"/>
              </w:rPr>
            </w:pPr>
          </w:p>
          <w:p w:rsidR="009041B8" w:rsidRPr="00A85F1E" w:rsidRDefault="009041B8" w:rsidP="009B21F3">
            <w:pPr>
              <w:jc w:val="center"/>
              <w:rPr>
                <w:rFonts w:ascii="Footlight MT Light" w:hAnsi="Footlight MT Light"/>
                <w:i/>
                <w:color w:val="000000" w:themeColor="text1"/>
                <w:sz w:val="24"/>
                <w:szCs w:val="24"/>
                <w:lang w:val="sv-SE"/>
              </w:rPr>
            </w:pPr>
            <w:r w:rsidRPr="00A85F1E">
              <w:rPr>
                <w:rFonts w:ascii="Footlight MT Light" w:hAnsi="Footlight MT Light"/>
                <w:i/>
                <w:color w:val="000000" w:themeColor="text1"/>
                <w:sz w:val="24"/>
                <w:szCs w:val="24"/>
                <w:lang w:val="sv-SE"/>
              </w:rPr>
              <w:t>[tanda tangan dan cap (jika salinan asli ini untuk Penyedia maka rekatk</w:t>
            </w:r>
            <w:bookmarkStart w:id="0" w:name="_GoBack"/>
            <w:bookmarkEnd w:id="0"/>
            <w:r w:rsidRPr="00A85F1E">
              <w:rPr>
                <w:rFonts w:ascii="Footlight MT Light" w:hAnsi="Footlight MT Light"/>
                <w:i/>
                <w:color w:val="000000" w:themeColor="text1"/>
                <w:sz w:val="24"/>
                <w:szCs w:val="24"/>
                <w:lang w:val="sv-SE"/>
              </w:rPr>
              <w:t>an meterai Rp10.000,- )]</w:t>
            </w:r>
          </w:p>
          <w:p w:rsidR="009041B8" w:rsidRPr="00A85F1E" w:rsidRDefault="009041B8" w:rsidP="009B21F3">
            <w:pPr>
              <w:jc w:val="center"/>
              <w:rPr>
                <w:rFonts w:ascii="Footlight MT Light" w:hAnsi="Footlight MT Light"/>
                <w:color w:val="000000" w:themeColor="text1"/>
                <w:sz w:val="24"/>
                <w:szCs w:val="24"/>
                <w:lang w:val="id-ID"/>
              </w:rPr>
            </w:pPr>
          </w:p>
          <w:p w:rsidR="009041B8" w:rsidRPr="00A85F1E" w:rsidRDefault="009041B8" w:rsidP="009B21F3">
            <w:pPr>
              <w:jc w:val="center"/>
              <w:rPr>
                <w:rFonts w:ascii="Footlight MT Light" w:hAnsi="Footlight MT Light"/>
                <w:color w:val="000000" w:themeColor="text1"/>
                <w:sz w:val="24"/>
                <w:szCs w:val="24"/>
                <w:lang w:val="id-ID"/>
              </w:rPr>
            </w:pPr>
          </w:p>
          <w:p w:rsidR="009041B8" w:rsidRPr="00D35EC8" w:rsidRDefault="00D35EC8" w:rsidP="009B21F3">
            <w:pPr>
              <w:jc w:val="center"/>
              <w:rPr>
                <w:rFonts w:ascii="Footlight MT Light" w:hAnsi="Footlight MT Light"/>
                <w:b/>
                <w:color w:val="000000" w:themeColor="text1"/>
                <w:sz w:val="24"/>
                <w:szCs w:val="24"/>
                <w:lang w:val="sv-SE"/>
              </w:rPr>
            </w:pPr>
            <w:r w:rsidRPr="00D35EC8">
              <w:rPr>
                <w:rFonts w:ascii="Footlight MT Light" w:hAnsi="Footlight MT Light"/>
                <w:b/>
                <w:color w:val="000000" w:themeColor="text1"/>
                <w:sz w:val="24"/>
                <w:szCs w:val="24"/>
                <w:u w:val="single"/>
                <w:lang w:val="sv-SE"/>
              </w:rPr>
              <w:t>Nawir, SE</w:t>
            </w:r>
          </w:p>
          <w:p w:rsidR="009041B8" w:rsidRPr="00A85F1E" w:rsidRDefault="00D35EC8" w:rsidP="009B21F3">
            <w:pPr>
              <w:jc w:val="center"/>
              <w:rPr>
                <w:rFonts w:ascii="Footlight MT Light" w:hAnsi="Footlight MT Light"/>
                <w:snapToGrid w:val="0"/>
                <w:color w:val="000000" w:themeColor="text1"/>
                <w:sz w:val="24"/>
                <w:szCs w:val="24"/>
                <w:lang w:val="sv-SE"/>
              </w:rPr>
            </w:pPr>
            <w:r>
              <w:rPr>
                <w:rFonts w:ascii="Footlight MT Light" w:hAnsi="Footlight MT Light" w:cstheme="minorHAnsi"/>
                <w:noProof/>
                <w:color w:val="000000" w:themeColor="text1"/>
                <w:sz w:val="24"/>
                <w:szCs w:val="24"/>
              </w:rPr>
              <w:t>Penata TK. I, III/d</w:t>
            </w:r>
          </w:p>
        </w:tc>
        <w:tc>
          <w:tcPr>
            <w:tcW w:w="5040" w:type="dxa"/>
            <w:shd w:val="clear" w:color="auto" w:fill="FFFFFF"/>
          </w:tcPr>
          <w:p w:rsidR="009041B8" w:rsidRPr="00A85F1E" w:rsidRDefault="009041B8" w:rsidP="009B21F3">
            <w:pPr>
              <w:jc w:val="center"/>
              <w:rPr>
                <w:rFonts w:ascii="Footlight MT Light" w:hAnsi="Footlight MT Light"/>
                <w:color w:val="000000" w:themeColor="text1"/>
                <w:sz w:val="24"/>
                <w:szCs w:val="24"/>
                <w:lang w:val="id-ID"/>
              </w:rPr>
            </w:pPr>
            <w:r w:rsidRPr="00A85F1E">
              <w:rPr>
                <w:rFonts w:ascii="Footlight MT Light" w:hAnsi="Footlight MT Light"/>
                <w:color w:val="000000" w:themeColor="text1"/>
                <w:sz w:val="24"/>
                <w:szCs w:val="24"/>
                <w:lang w:val="fi-FI"/>
              </w:rPr>
              <w:t>Untuk dan atas nama Penyedia</w:t>
            </w:r>
          </w:p>
          <w:p w:rsidR="009041B8" w:rsidRPr="00D35EC8" w:rsidRDefault="00D35EC8" w:rsidP="009B21F3">
            <w:pPr>
              <w:jc w:val="center"/>
              <w:rPr>
                <w:rFonts w:ascii="Footlight MT Light" w:hAnsi="Footlight MT Light"/>
                <w:color w:val="000000" w:themeColor="text1"/>
                <w:sz w:val="24"/>
                <w:szCs w:val="24"/>
              </w:rPr>
            </w:pPr>
            <w:r>
              <w:rPr>
                <w:rFonts w:ascii="Footlight MT Light" w:hAnsi="Footlight MT Light"/>
                <w:color w:val="000000" w:themeColor="text1"/>
                <w:sz w:val="24"/>
                <w:szCs w:val="24"/>
              </w:rPr>
              <w:t>CV. RAGA MANDIRI SEJAHTERA</w:t>
            </w:r>
          </w:p>
          <w:p w:rsidR="009041B8" w:rsidRPr="00A85F1E" w:rsidRDefault="009041B8" w:rsidP="009B21F3">
            <w:pPr>
              <w:jc w:val="center"/>
              <w:rPr>
                <w:rFonts w:ascii="Footlight MT Light" w:hAnsi="Footlight MT Light"/>
                <w:color w:val="000000" w:themeColor="text1"/>
                <w:sz w:val="24"/>
                <w:szCs w:val="24"/>
                <w:lang w:val="fi-FI"/>
              </w:rPr>
            </w:pPr>
          </w:p>
          <w:p w:rsidR="009041B8" w:rsidRPr="00A85F1E" w:rsidRDefault="009041B8" w:rsidP="009B21F3">
            <w:pPr>
              <w:jc w:val="center"/>
              <w:rPr>
                <w:rFonts w:ascii="Footlight MT Light" w:hAnsi="Footlight MT Light"/>
                <w:i/>
                <w:color w:val="000000" w:themeColor="text1"/>
                <w:sz w:val="24"/>
                <w:szCs w:val="24"/>
                <w:lang w:val="sv-SE"/>
              </w:rPr>
            </w:pPr>
            <w:r w:rsidRPr="00A85F1E">
              <w:rPr>
                <w:rFonts w:ascii="Footlight MT Light" w:hAnsi="Footlight MT Light"/>
                <w:i/>
                <w:color w:val="000000" w:themeColor="text1"/>
                <w:sz w:val="24"/>
                <w:szCs w:val="24"/>
                <w:lang w:val="fi-FI"/>
              </w:rPr>
              <w:t>[tanda tanga</w:t>
            </w:r>
            <w:r w:rsidRPr="00A85F1E">
              <w:rPr>
                <w:rFonts w:ascii="Footlight MT Light" w:hAnsi="Footlight MT Light"/>
                <w:i/>
                <w:color w:val="000000" w:themeColor="text1"/>
                <w:sz w:val="24"/>
                <w:szCs w:val="24"/>
                <w:lang w:val="id-ID"/>
              </w:rPr>
              <w:t>n</w:t>
            </w:r>
            <w:r w:rsidRPr="00A85F1E">
              <w:rPr>
                <w:rFonts w:ascii="Footlight MT Light" w:hAnsi="Footlight MT Light"/>
                <w:i/>
                <w:color w:val="000000" w:themeColor="text1"/>
                <w:sz w:val="24"/>
                <w:szCs w:val="24"/>
                <w:lang w:val="fi-FI"/>
              </w:rPr>
              <w:t xml:space="preserve"> dan cap (jika salinan asli ini untuk proyek/satuan kerja </w:t>
            </w:r>
            <w:r>
              <w:rPr>
                <w:rFonts w:ascii="Footlight MT Light" w:hAnsi="Footlight MT Light"/>
                <w:i/>
                <w:color w:val="000000" w:themeColor="text1"/>
                <w:sz w:val="24"/>
                <w:szCs w:val="24"/>
                <w:lang w:val="fi-FI"/>
              </w:rPr>
              <w:t xml:space="preserve">Pejabat Penandatangan Kontrak </w:t>
            </w:r>
            <w:r w:rsidRPr="00A85F1E">
              <w:rPr>
                <w:rFonts w:ascii="Footlight MT Light" w:hAnsi="Footlight MT Light"/>
                <w:i/>
                <w:color w:val="000000" w:themeColor="text1"/>
                <w:sz w:val="24"/>
                <w:szCs w:val="24"/>
                <w:lang w:val="fi-FI"/>
              </w:rPr>
              <w:t xml:space="preserve"> maka rekatkan </w:t>
            </w:r>
            <w:r w:rsidRPr="00A85F1E">
              <w:rPr>
                <w:rFonts w:ascii="Footlight MT Light" w:hAnsi="Footlight MT Light"/>
                <w:i/>
                <w:color w:val="000000" w:themeColor="text1"/>
                <w:sz w:val="24"/>
                <w:szCs w:val="24"/>
                <w:lang w:val="sv-SE"/>
              </w:rPr>
              <w:t>meterai Rp10.000,- )]</w:t>
            </w:r>
          </w:p>
          <w:p w:rsidR="009041B8" w:rsidRPr="00A85F1E" w:rsidRDefault="009041B8" w:rsidP="009B21F3">
            <w:pPr>
              <w:jc w:val="center"/>
              <w:rPr>
                <w:rFonts w:ascii="Footlight MT Light" w:hAnsi="Footlight MT Light"/>
                <w:i/>
                <w:color w:val="000000" w:themeColor="text1"/>
                <w:sz w:val="24"/>
                <w:szCs w:val="24"/>
                <w:lang w:val="fi-FI"/>
              </w:rPr>
            </w:pPr>
          </w:p>
          <w:p w:rsidR="009041B8" w:rsidRPr="00A85F1E" w:rsidRDefault="009041B8" w:rsidP="009B21F3">
            <w:pPr>
              <w:jc w:val="center"/>
              <w:rPr>
                <w:rFonts w:ascii="Footlight MT Light" w:hAnsi="Footlight MT Light"/>
                <w:color w:val="000000" w:themeColor="text1"/>
                <w:sz w:val="24"/>
                <w:szCs w:val="24"/>
                <w:lang w:val="fi-FI"/>
              </w:rPr>
            </w:pPr>
          </w:p>
          <w:p w:rsidR="009041B8" w:rsidRPr="00D35EC8" w:rsidRDefault="00D35EC8" w:rsidP="009B21F3">
            <w:pPr>
              <w:jc w:val="center"/>
              <w:rPr>
                <w:rFonts w:ascii="Footlight MT Light" w:hAnsi="Footlight MT Light"/>
                <w:b/>
                <w:color w:val="000000" w:themeColor="text1"/>
                <w:sz w:val="24"/>
                <w:szCs w:val="24"/>
                <w:lang w:val="sv-SE"/>
              </w:rPr>
            </w:pPr>
            <w:r w:rsidRPr="00D35EC8">
              <w:rPr>
                <w:rFonts w:ascii="Footlight MT Light" w:hAnsi="Footlight MT Light"/>
                <w:b/>
                <w:color w:val="000000" w:themeColor="text1"/>
                <w:sz w:val="24"/>
                <w:szCs w:val="24"/>
                <w:u w:val="single"/>
                <w:lang w:val="sv-SE"/>
              </w:rPr>
              <w:t>SITI SARASWATI, SE</w:t>
            </w:r>
          </w:p>
          <w:p w:rsidR="009041B8" w:rsidRPr="00D35EC8" w:rsidRDefault="00D35EC8" w:rsidP="00D35EC8">
            <w:pPr>
              <w:jc w:val="center"/>
              <w:rPr>
                <w:rFonts w:ascii="Footlight MT Light" w:hAnsi="Footlight MT Light"/>
                <w:snapToGrid w:val="0"/>
                <w:color w:val="000000" w:themeColor="text1"/>
                <w:sz w:val="24"/>
                <w:szCs w:val="24"/>
                <w:lang w:val="sv-SE"/>
              </w:rPr>
            </w:pPr>
            <w:r w:rsidRPr="00D35EC8">
              <w:rPr>
                <w:rFonts w:ascii="Footlight MT Light" w:hAnsi="Footlight MT Light"/>
                <w:color w:val="000000" w:themeColor="text1"/>
                <w:sz w:val="24"/>
                <w:szCs w:val="24"/>
                <w:lang w:val="sv-SE"/>
              </w:rPr>
              <w:t>Direktur</w:t>
            </w:r>
          </w:p>
        </w:tc>
      </w:tr>
    </w:tbl>
    <w:p w:rsidR="009041B8" w:rsidRPr="001B6CB4" w:rsidRDefault="009041B8" w:rsidP="009041B8">
      <w:pPr>
        <w:numPr>
          <w:ilvl w:val="12"/>
          <w:numId w:val="0"/>
        </w:numPr>
        <w:rPr>
          <w:rFonts w:ascii="Footlight MT Light" w:hAnsi="Footlight MT Light"/>
          <w:i/>
          <w:color w:val="000000" w:themeColor="text1"/>
          <w:sz w:val="24"/>
          <w:szCs w:val="24"/>
          <w:lang w:val="id-ID"/>
        </w:rPr>
        <w:sectPr w:rsidR="009041B8" w:rsidRPr="001B6CB4" w:rsidSect="009041B8">
          <w:headerReference w:type="even" r:id="rId11"/>
          <w:headerReference w:type="default" r:id="rId12"/>
          <w:headerReference w:type="first" r:id="rId13"/>
          <w:footerReference w:type="first" r:id="rId14"/>
          <w:footnotePr>
            <w:numRestart w:val="eachPage"/>
          </w:footnotePr>
          <w:pgSz w:w="12240" w:h="20160" w:code="5"/>
          <w:pgMar w:top="540" w:right="1440" w:bottom="1440" w:left="1440" w:header="737" w:footer="737" w:gutter="0"/>
          <w:pgNumType w:fmt="numberInDash"/>
          <w:cols w:space="720"/>
          <w:docGrid w:linePitch="326"/>
        </w:sectPr>
      </w:pPr>
    </w:p>
    <w:tbl>
      <w:tblPr>
        <w:tblW w:w="93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9041B8" w:rsidRPr="001B6CB4" w:rsidTr="009B21F3">
        <w:tc>
          <w:tcPr>
            <w:tcW w:w="9355" w:type="dxa"/>
            <w:tcBorders>
              <w:top w:val="single" w:sz="4" w:space="0" w:color="auto"/>
              <w:left w:val="single" w:sz="4" w:space="0" w:color="auto"/>
              <w:bottom w:val="single" w:sz="4" w:space="0" w:color="auto"/>
              <w:right w:val="single" w:sz="4" w:space="0" w:color="auto"/>
            </w:tcBorders>
          </w:tcPr>
          <w:p w:rsidR="009041B8" w:rsidRPr="001B6CB4" w:rsidRDefault="009041B8" w:rsidP="009B21F3">
            <w:pPr>
              <w:tabs>
                <w:tab w:val="left" w:pos="1830"/>
              </w:tabs>
              <w:jc w:val="center"/>
              <w:rPr>
                <w:rFonts w:ascii="Footlight MT Light" w:hAnsi="Footlight MT Light"/>
                <w:b/>
                <w:color w:val="000000" w:themeColor="text1"/>
                <w:sz w:val="24"/>
                <w:szCs w:val="24"/>
                <w:u w:val="single"/>
                <w:lang w:val="sv-SE"/>
              </w:rPr>
            </w:pPr>
          </w:p>
          <w:p w:rsidR="009041B8" w:rsidRPr="001B6CB4" w:rsidRDefault="009041B8" w:rsidP="009B21F3">
            <w:pPr>
              <w:tabs>
                <w:tab w:val="left" w:pos="1830"/>
              </w:tabs>
              <w:jc w:val="center"/>
              <w:rPr>
                <w:rFonts w:ascii="Footlight MT Light" w:hAnsi="Footlight MT Light"/>
                <w:b/>
                <w:color w:val="000000" w:themeColor="text1"/>
                <w:sz w:val="24"/>
                <w:szCs w:val="24"/>
                <w:u w:val="single"/>
                <w:lang w:val="sv-SE"/>
              </w:rPr>
            </w:pPr>
          </w:p>
          <w:p w:rsidR="009041B8" w:rsidRPr="001B6CB4" w:rsidRDefault="009041B8" w:rsidP="009B21F3">
            <w:pPr>
              <w:tabs>
                <w:tab w:val="left" w:pos="1830"/>
              </w:tabs>
              <w:jc w:val="center"/>
              <w:rPr>
                <w:rFonts w:ascii="Footlight MT Light" w:hAnsi="Footlight MT Light"/>
                <w:b/>
                <w:color w:val="000000" w:themeColor="text1"/>
                <w:sz w:val="24"/>
                <w:szCs w:val="24"/>
                <w:u w:val="single"/>
                <w:lang w:val="sv-SE"/>
              </w:rPr>
            </w:pPr>
            <w:r w:rsidRPr="001B6CB4">
              <w:rPr>
                <w:rFonts w:ascii="Footlight MT Light" w:hAnsi="Footlight MT Light"/>
                <w:b/>
                <w:color w:val="000000" w:themeColor="text1"/>
                <w:sz w:val="24"/>
                <w:szCs w:val="24"/>
                <w:u w:val="single"/>
                <w:lang w:val="sv-SE"/>
              </w:rPr>
              <w:t>SYARAT UMUM</w:t>
            </w:r>
          </w:p>
          <w:p w:rsidR="009041B8" w:rsidRPr="001B6CB4" w:rsidRDefault="009041B8" w:rsidP="009B21F3">
            <w:pPr>
              <w:tabs>
                <w:tab w:val="left" w:pos="1830"/>
              </w:tabs>
              <w:jc w:val="center"/>
              <w:rPr>
                <w:rFonts w:ascii="Footlight MT Light" w:hAnsi="Footlight MT Light"/>
                <w:b/>
                <w:color w:val="000000" w:themeColor="text1"/>
                <w:sz w:val="24"/>
                <w:szCs w:val="24"/>
                <w:lang w:val="sv-SE"/>
              </w:rPr>
            </w:pPr>
            <w:r w:rsidRPr="001B6CB4">
              <w:rPr>
                <w:rFonts w:ascii="Footlight MT Light" w:hAnsi="Footlight MT Light"/>
                <w:b/>
                <w:color w:val="000000" w:themeColor="text1"/>
                <w:sz w:val="24"/>
                <w:szCs w:val="24"/>
                <w:lang w:val="sv-SE"/>
              </w:rPr>
              <w:t>SURAT PERINTAH KERJA (SPK)</w:t>
            </w:r>
          </w:p>
          <w:p w:rsidR="009041B8" w:rsidRPr="001B6CB4" w:rsidRDefault="009041B8" w:rsidP="009B21F3">
            <w:pPr>
              <w:tabs>
                <w:tab w:val="left" w:pos="1830"/>
              </w:tabs>
              <w:jc w:val="center"/>
              <w:rPr>
                <w:rFonts w:ascii="Footlight MT Light" w:hAnsi="Footlight MT Light"/>
                <w:b/>
                <w:color w:val="000000" w:themeColor="text1"/>
                <w:sz w:val="24"/>
                <w:szCs w:val="24"/>
                <w:lang w:val="sv-SE"/>
              </w:rPr>
            </w:pPr>
          </w:p>
        </w:tc>
      </w:tr>
      <w:tr w:rsidR="009041B8" w:rsidRPr="001B6CB4" w:rsidTr="009B21F3">
        <w:tc>
          <w:tcPr>
            <w:tcW w:w="9355" w:type="dxa"/>
            <w:tcBorders>
              <w:top w:val="single" w:sz="4" w:space="0" w:color="auto"/>
              <w:left w:val="single" w:sz="4" w:space="0" w:color="auto"/>
              <w:bottom w:val="single" w:sz="4" w:space="0" w:color="auto"/>
              <w:right w:val="single" w:sz="4" w:space="0" w:color="auto"/>
            </w:tcBorders>
          </w:tcPr>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lang w:val="id-ID"/>
              </w:rPr>
            </w:pPr>
            <w:r w:rsidRPr="001B6CB4">
              <w:rPr>
                <w:rFonts w:ascii="Footlight MT Light" w:hAnsi="Footlight MT Light"/>
                <w:noProof/>
                <w:color w:val="000000" w:themeColor="text1"/>
                <w:sz w:val="24"/>
                <w:szCs w:val="24"/>
              </w:rPr>
              <w:t>LINGKUP</w:t>
            </w:r>
            <w:r w:rsidRPr="001B6CB4">
              <w:rPr>
                <w:rFonts w:ascii="Footlight MT Light" w:hAnsi="Footlight MT Light"/>
                <w:color w:val="000000" w:themeColor="text1"/>
                <w:sz w:val="24"/>
                <w:szCs w:val="24"/>
                <w:lang w:val="id-ID"/>
              </w:rPr>
              <w:t xml:space="preserve"> PEKERJAAN</w:t>
            </w:r>
          </w:p>
          <w:p w:rsidR="009041B8" w:rsidRPr="001B6CB4" w:rsidRDefault="009041B8" w:rsidP="009B21F3">
            <w:pPr>
              <w:ind w:left="454"/>
              <w:rPr>
                <w:rFonts w:ascii="Footlight MT Light" w:hAnsi="Footlight MT Light"/>
                <w:noProof/>
                <w:color w:val="000000" w:themeColor="text1"/>
                <w:sz w:val="24"/>
                <w:szCs w:val="24"/>
              </w:rPr>
            </w:pPr>
            <w:r w:rsidRPr="001B6CB4">
              <w:rPr>
                <w:rFonts w:ascii="Footlight MT Light" w:hAnsi="Footlight MT Light"/>
                <w:noProof/>
                <w:color w:val="000000" w:themeColor="text1"/>
                <w:sz w:val="24"/>
                <w:szCs w:val="24"/>
              </w:rPr>
              <w:t xml:space="preserve">Penyedia yang ditunjuk berkewajiban untuk menyelesaikan pekerjaan dalam jangka waktu yang ditentukan sesuai dengan volume, </w:t>
            </w:r>
            <w:r w:rsidRPr="001B6CB4">
              <w:rPr>
                <w:rFonts w:ascii="Footlight MT Light" w:hAnsi="Footlight MT Light"/>
                <w:noProof/>
                <w:color w:val="000000" w:themeColor="text1"/>
                <w:sz w:val="24"/>
                <w:szCs w:val="24"/>
                <w:lang w:val="id-ID"/>
              </w:rPr>
              <w:t xml:space="preserve">gambar, </w:t>
            </w:r>
            <w:r w:rsidRPr="001B6CB4">
              <w:rPr>
                <w:rFonts w:ascii="Footlight MT Light" w:hAnsi="Footlight MT Light"/>
                <w:noProof/>
                <w:color w:val="000000" w:themeColor="text1"/>
                <w:sz w:val="24"/>
                <w:szCs w:val="24"/>
              </w:rPr>
              <w:t>spesifikasi teknis dan harga yang tercantum dalam SPK.</w:t>
            </w:r>
          </w:p>
          <w:p w:rsidR="009041B8" w:rsidRPr="001B6CB4" w:rsidRDefault="009041B8" w:rsidP="009B21F3">
            <w:pPr>
              <w:ind w:left="454"/>
              <w:rPr>
                <w:rFonts w:ascii="Footlight MT Light" w:hAnsi="Footlight MT Light"/>
                <w:b/>
                <w:noProof/>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noProof/>
                <w:color w:val="000000" w:themeColor="text1"/>
                <w:sz w:val="24"/>
                <w:szCs w:val="24"/>
              </w:rPr>
            </w:pPr>
            <w:r w:rsidRPr="001B6CB4">
              <w:rPr>
                <w:rFonts w:ascii="Footlight MT Light" w:hAnsi="Footlight MT Light"/>
                <w:noProof/>
                <w:color w:val="000000" w:themeColor="text1"/>
                <w:sz w:val="24"/>
                <w:szCs w:val="24"/>
              </w:rPr>
              <w:t xml:space="preserve">HUKUM YANG BERLAKU </w:t>
            </w:r>
          </w:p>
          <w:p w:rsidR="009041B8" w:rsidRPr="001B6CB4" w:rsidRDefault="009041B8" w:rsidP="009B21F3">
            <w:pPr>
              <w:ind w:left="426"/>
              <w:rPr>
                <w:rFonts w:ascii="Footlight MT Light" w:hAnsi="Footlight MT Light"/>
                <w:color w:val="000000" w:themeColor="text1"/>
                <w:sz w:val="24"/>
                <w:szCs w:val="24"/>
                <w:lang w:val="es-ES"/>
              </w:rPr>
            </w:pPr>
            <w:r w:rsidRPr="001B6CB4">
              <w:rPr>
                <w:rFonts w:ascii="Footlight MT Light" w:hAnsi="Footlight MT Light"/>
                <w:color w:val="000000" w:themeColor="text1"/>
                <w:sz w:val="24"/>
                <w:szCs w:val="24"/>
                <w:lang w:val="es-ES"/>
              </w:rPr>
              <w:t xml:space="preserve">Keabsahan, </w:t>
            </w:r>
            <w:r w:rsidRPr="001B6CB4">
              <w:rPr>
                <w:rFonts w:ascii="Footlight MT Light" w:hAnsi="Footlight MT Light"/>
                <w:color w:val="000000" w:themeColor="text1"/>
                <w:sz w:val="24"/>
                <w:szCs w:val="24"/>
              </w:rPr>
              <w:t>interpretasi</w:t>
            </w:r>
            <w:r w:rsidRPr="001B6CB4">
              <w:rPr>
                <w:rFonts w:ascii="Footlight MT Light" w:hAnsi="Footlight MT Light"/>
                <w:color w:val="000000" w:themeColor="text1"/>
                <w:sz w:val="24"/>
                <w:szCs w:val="24"/>
                <w:lang w:val="es-ES"/>
              </w:rPr>
              <w:t>, dan pelaksanaan SPK ini didasarkan kepada hukum Republik Indonesia.</w:t>
            </w:r>
          </w:p>
          <w:p w:rsidR="009041B8" w:rsidRPr="001B6CB4" w:rsidRDefault="009041B8" w:rsidP="009B21F3">
            <w:pPr>
              <w:ind w:left="454" w:right="123"/>
              <w:rPr>
                <w:rFonts w:ascii="Footlight MT Light" w:hAnsi="Footlight MT Light"/>
                <w:color w:val="000000" w:themeColor="text1"/>
                <w:sz w:val="24"/>
                <w:szCs w:val="24"/>
                <w:lang w:val="sv-SE"/>
              </w:rPr>
            </w:pPr>
          </w:p>
          <w:p w:rsidR="009041B8" w:rsidRPr="001B6CB4" w:rsidRDefault="009041B8" w:rsidP="009041B8">
            <w:pPr>
              <w:numPr>
                <w:ilvl w:val="0"/>
                <w:numId w:val="1"/>
              </w:numPr>
              <w:tabs>
                <w:tab w:val="clear" w:pos="397"/>
              </w:tabs>
              <w:ind w:left="454" w:hanging="454"/>
              <w:rPr>
                <w:rFonts w:ascii="Footlight MT Light" w:hAnsi="Footlight MT Light" w:cs="Arial"/>
                <w:color w:val="000000" w:themeColor="text1"/>
                <w:sz w:val="24"/>
                <w:szCs w:val="24"/>
                <w:lang w:val="id-ID"/>
              </w:rPr>
            </w:pPr>
            <w:r w:rsidRPr="001B6CB4">
              <w:rPr>
                <w:rFonts w:ascii="Footlight MT Light" w:hAnsi="Footlight MT Light"/>
                <w:bCs/>
                <w:noProof/>
                <w:color w:val="000000" w:themeColor="text1"/>
                <w:sz w:val="24"/>
                <w:szCs w:val="24"/>
                <w:lang w:val="id-ID"/>
              </w:rPr>
              <w:t>LARANGAN KORUPSI, KOLUSI DAN</w:t>
            </w:r>
            <w:r>
              <w:rPr>
                <w:rFonts w:ascii="Footlight MT Light" w:hAnsi="Footlight MT Light"/>
                <w:bCs/>
                <w:noProof/>
                <w:color w:val="000000" w:themeColor="text1"/>
                <w:sz w:val="24"/>
                <w:szCs w:val="24"/>
              </w:rPr>
              <w:t>/ATAU</w:t>
            </w:r>
            <w:r w:rsidRPr="001B6CB4">
              <w:rPr>
                <w:rFonts w:ascii="Footlight MT Light" w:hAnsi="Footlight MT Light"/>
                <w:bCs/>
                <w:noProof/>
                <w:color w:val="000000" w:themeColor="text1"/>
                <w:sz w:val="24"/>
                <w:szCs w:val="24"/>
                <w:lang w:val="id-ID"/>
              </w:rPr>
              <w:t xml:space="preserve"> NEPOTISME</w:t>
            </w:r>
            <w:r>
              <w:rPr>
                <w:rFonts w:ascii="Footlight MT Light" w:hAnsi="Footlight MT Light"/>
                <w:bCs/>
                <w:noProof/>
                <w:color w:val="000000" w:themeColor="text1"/>
                <w:sz w:val="24"/>
                <w:szCs w:val="24"/>
              </w:rPr>
              <w:t xml:space="preserve">, </w:t>
            </w:r>
            <w:r w:rsidRPr="001B6CB4">
              <w:rPr>
                <w:rFonts w:ascii="Footlight MT Light" w:hAnsi="Footlight MT Light"/>
                <w:bCs/>
                <w:noProof/>
                <w:color w:val="000000" w:themeColor="text1"/>
                <w:sz w:val="24"/>
                <w:szCs w:val="24"/>
                <w:lang w:val="id-ID"/>
              </w:rPr>
              <w:t>PENYALAHGUNAAN WEWENANG SERTA PENIPUAN</w:t>
            </w:r>
            <w:r w:rsidRPr="001B6CB4">
              <w:rPr>
                <w:rFonts w:ascii="Footlight MT Light" w:hAnsi="Footlight MT Light"/>
                <w:noProof/>
                <w:color w:val="000000" w:themeColor="text1"/>
                <w:sz w:val="24"/>
                <w:szCs w:val="24"/>
              </w:rPr>
              <w:t xml:space="preserve"> </w:t>
            </w:r>
          </w:p>
          <w:p w:rsidR="009041B8" w:rsidRPr="001B6CB4" w:rsidRDefault="009041B8" w:rsidP="009B21F3">
            <w:pPr>
              <w:ind w:left="454"/>
              <w:rPr>
                <w:rFonts w:ascii="Footlight MT Light" w:hAnsi="Footlight MT Light" w:cs="Arial"/>
                <w:color w:val="000000" w:themeColor="text1"/>
                <w:sz w:val="24"/>
                <w:szCs w:val="24"/>
                <w:lang w:val="id-ID"/>
              </w:rPr>
            </w:pPr>
            <w:r w:rsidRPr="001B6CB4">
              <w:rPr>
                <w:rFonts w:ascii="Footlight MT Light" w:hAnsi="Footlight MT Light"/>
                <w:noProof/>
                <w:color w:val="000000" w:themeColor="text1"/>
                <w:sz w:val="24"/>
                <w:szCs w:val="24"/>
                <w:lang w:val="id-ID"/>
              </w:rPr>
              <w:t>Berdasarkan etika pengadaan barang/jasa pemerintah, para pihak dilarang untuk:</w:t>
            </w:r>
          </w:p>
          <w:p w:rsidR="009041B8" w:rsidRPr="001B6CB4" w:rsidRDefault="009041B8" w:rsidP="009041B8">
            <w:pPr>
              <w:pStyle w:val="ListParagraph"/>
              <w:numPr>
                <w:ilvl w:val="0"/>
                <w:numId w:val="7"/>
              </w:numPr>
              <w:spacing w:after="200" w:line="276" w:lineRule="auto"/>
              <w:ind w:left="880"/>
              <w:jc w:val="left"/>
              <w:rPr>
                <w:rFonts w:ascii="Footlight MT Light" w:hAnsi="Footlight MT Light"/>
                <w:noProof/>
                <w:color w:val="000000" w:themeColor="text1"/>
                <w:sz w:val="24"/>
                <w:szCs w:val="24"/>
                <w:lang w:val="id-ID"/>
              </w:rPr>
            </w:pPr>
            <w:r w:rsidRPr="001B6CB4">
              <w:rPr>
                <w:rFonts w:ascii="Footlight MT Light" w:hAnsi="Footlight MT Light"/>
                <w:noProof/>
                <w:color w:val="000000" w:themeColor="text1"/>
                <w:sz w:val="24"/>
                <w:szCs w:val="24"/>
                <w:lang w:val="id-ID"/>
              </w:rPr>
              <w:t>menawarkan, menerima atau menjanjikan untuk memberi atau menerima hadiah atau imbalan berupa apa saja atau melakukan tindakan lainnya untuk mempengaruhi siapapun yang diketahui atau patut dapat diduga berkaitan dengan pengadaan ini;</w:t>
            </w:r>
          </w:p>
          <w:p w:rsidR="009041B8" w:rsidRPr="001B6CB4" w:rsidRDefault="009041B8" w:rsidP="009041B8">
            <w:pPr>
              <w:pStyle w:val="ListParagraph"/>
              <w:numPr>
                <w:ilvl w:val="0"/>
                <w:numId w:val="7"/>
              </w:numPr>
              <w:spacing w:after="200" w:line="276" w:lineRule="auto"/>
              <w:ind w:left="880"/>
              <w:jc w:val="left"/>
              <w:rPr>
                <w:rFonts w:ascii="Footlight MT Light" w:hAnsi="Footlight MT Light"/>
                <w:noProof/>
                <w:color w:val="000000" w:themeColor="text1"/>
                <w:sz w:val="24"/>
                <w:szCs w:val="24"/>
                <w:lang w:val="id-ID"/>
              </w:rPr>
            </w:pPr>
            <w:r w:rsidRPr="001B6CB4">
              <w:rPr>
                <w:rFonts w:ascii="Footlight MT Light" w:hAnsi="Footlight MT Light"/>
                <w:noProof/>
                <w:color w:val="000000" w:themeColor="text1"/>
                <w:sz w:val="24"/>
                <w:szCs w:val="24"/>
                <w:lang w:val="id-ID"/>
              </w:rPr>
              <w:t>mendorong terjadinya persaingan tidak sehat; dan/atau</w:t>
            </w:r>
          </w:p>
          <w:p w:rsidR="009041B8" w:rsidRPr="00A85F1E" w:rsidRDefault="009041B8" w:rsidP="009041B8">
            <w:pPr>
              <w:pStyle w:val="ListParagraph"/>
              <w:numPr>
                <w:ilvl w:val="0"/>
                <w:numId w:val="7"/>
              </w:numPr>
              <w:spacing w:after="200" w:line="276" w:lineRule="auto"/>
              <w:ind w:left="880"/>
              <w:jc w:val="left"/>
              <w:rPr>
                <w:rFonts w:ascii="Footlight MT Light" w:hAnsi="Footlight MT Light"/>
                <w:noProof/>
                <w:color w:val="000000" w:themeColor="text1"/>
                <w:sz w:val="24"/>
                <w:szCs w:val="24"/>
                <w:lang w:val="id-ID"/>
              </w:rPr>
            </w:pPr>
            <w:r w:rsidRPr="001B6CB4">
              <w:rPr>
                <w:rFonts w:ascii="Footlight MT Light" w:hAnsi="Footlight MT Light"/>
                <w:noProof/>
                <w:color w:val="000000" w:themeColor="text1"/>
                <w:sz w:val="24"/>
                <w:szCs w:val="24"/>
                <w:lang w:val="id-ID"/>
              </w:rPr>
              <w:t xml:space="preserve">membuat dan/atau menyampaikan secara tidak benar dokumen dan/atau keterangan lain </w:t>
            </w:r>
            <w:r w:rsidRPr="00A85F1E">
              <w:rPr>
                <w:rFonts w:ascii="Footlight MT Light" w:hAnsi="Footlight MT Light"/>
                <w:noProof/>
                <w:color w:val="000000" w:themeColor="text1"/>
                <w:sz w:val="24"/>
                <w:szCs w:val="24"/>
                <w:lang w:val="id-ID"/>
              </w:rPr>
              <w:t xml:space="preserve">yang disyaratkan untuk penyusunan dan pelaksanaan </w:t>
            </w:r>
            <w:r w:rsidRPr="00A85F1E">
              <w:rPr>
                <w:rFonts w:ascii="Footlight MT Light" w:hAnsi="Footlight MT Light"/>
                <w:noProof/>
                <w:color w:val="000000" w:themeColor="text1"/>
                <w:sz w:val="24"/>
                <w:szCs w:val="24"/>
              </w:rPr>
              <w:t>SPK</w:t>
            </w:r>
            <w:r w:rsidRPr="00A85F1E">
              <w:rPr>
                <w:rFonts w:ascii="Footlight MT Light" w:hAnsi="Footlight MT Light"/>
                <w:noProof/>
                <w:color w:val="000000" w:themeColor="text1"/>
                <w:sz w:val="24"/>
                <w:szCs w:val="24"/>
                <w:lang w:val="id-ID"/>
              </w:rPr>
              <w:t xml:space="preserve"> ini</w:t>
            </w:r>
            <w:r w:rsidRPr="00A85F1E">
              <w:rPr>
                <w:rFonts w:ascii="Footlight MT Light" w:hAnsi="Footlight MT Light"/>
                <w:noProof/>
                <w:color w:val="000000" w:themeColor="text1"/>
                <w:sz w:val="24"/>
                <w:szCs w:val="24"/>
              </w:rPr>
              <w:t>;</w:t>
            </w:r>
          </w:p>
          <w:p w:rsidR="009041B8" w:rsidRPr="001B6CB4" w:rsidRDefault="009041B8" w:rsidP="009041B8">
            <w:pPr>
              <w:pStyle w:val="ListParagraph"/>
              <w:numPr>
                <w:ilvl w:val="0"/>
                <w:numId w:val="7"/>
              </w:numPr>
              <w:spacing w:after="200" w:line="276" w:lineRule="auto"/>
              <w:ind w:left="880"/>
              <w:jc w:val="left"/>
              <w:rPr>
                <w:rFonts w:ascii="Footlight MT Light" w:hAnsi="Footlight MT Light"/>
                <w:noProof/>
                <w:color w:val="000000" w:themeColor="text1"/>
                <w:sz w:val="24"/>
                <w:szCs w:val="24"/>
                <w:lang w:val="id-ID"/>
              </w:rPr>
            </w:pPr>
            <w:r w:rsidRPr="00A85F1E">
              <w:rPr>
                <w:rFonts w:ascii="Footlight MT Light" w:hAnsi="Footlight MT Light"/>
                <w:noProof/>
                <w:color w:val="000000" w:themeColor="text1"/>
                <w:sz w:val="24"/>
                <w:szCs w:val="24"/>
                <w:lang w:val="id-ID"/>
              </w:rPr>
              <w:t xml:space="preserve">Penyedia menjamin bahwa yang bersangkutan termasuk semua anggota KSO (apabila berbentuk KSO) dan </w:t>
            </w:r>
            <w:r w:rsidRPr="00A85F1E">
              <w:rPr>
                <w:rFonts w:ascii="Footlight MT Light" w:hAnsi="Footlight MT Light"/>
                <w:noProof/>
                <w:color w:val="000000" w:themeColor="text1"/>
                <w:sz w:val="24"/>
                <w:szCs w:val="24"/>
              </w:rPr>
              <w:t>subkontraktor</w:t>
            </w:r>
            <w:r w:rsidRPr="00A85F1E">
              <w:rPr>
                <w:rFonts w:ascii="Footlight MT Light" w:hAnsi="Footlight MT Light"/>
                <w:noProof/>
                <w:color w:val="000000" w:themeColor="text1"/>
                <w:sz w:val="24"/>
                <w:szCs w:val="24"/>
                <w:lang w:val="id-ID"/>
              </w:rPr>
              <w:t>nya</w:t>
            </w:r>
            <w:r w:rsidRPr="001B6CB4">
              <w:rPr>
                <w:rFonts w:ascii="Footlight MT Light" w:hAnsi="Footlight MT Light"/>
                <w:noProof/>
                <w:color w:val="000000" w:themeColor="text1"/>
                <w:sz w:val="24"/>
                <w:szCs w:val="24"/>
                <w:lang w:val="id-ID"/>
              </w:rPr>
              <w:t xml:space="preserve"> (jika ada) tidak pernah dan tidak akan melakukan tindakan yang dilarang pada pasal di atas;</w:t>
            </w:r>
          </w:p>
          <w:p w:rsidR="009041B8" w:rsidRPr="001B6CB4" w:rsidRDefault="009041B8" w:rsidP="009041B8">
            <w:pPr>
              <w:pStyle w:val="ListParagraph"/>
              <w:numPr>
                <w:ilvl w:val="0"/>
                <w:numId w:val="7"/>
              </w:numPr>
              <w:spacing w:after="200" w:line="276" w:lineRule="auto"/>
              <w:ind w:left="880"/>
              <w:jc w:val="left"/>
              <w:rPr>
                <w:rFonts w:ascii="Footlight MT Light" w:hAnsi="Footlight MT Light"/>
                <w:noProof/>
                <w:color w:val="000000" w:themeColor="text1"/>
                <w:sz w:val="24"/>
                <w:szCs w:val="24"/>
                <w:lang w:val="id-ID"/>
              </w:rPr>
            </w:pPr>
            <w:r w:rsidRPr="001B6CB4">
              <w:rPr>
                <w:rFonts w:ascii="Footlight MT Light" w:hAnsi="Footlight MT Light"/>
                <w:noProof/>
                <w:color w:val="000000" w:themeColor="text1"/>
                <w:sz w:val="24"/>
                <w:szCs w:val="24"/>
                <w:lang w:val="id-ID"/>
              </w:rPr>
              <w:t xml:space="preserve">Penyedia yang menurut penilaian </w:t>
            </w:r>
            <w:r>
              <w:rPr>
                <w:rFonts w:ascii="Footlight MT Light" w:hAnsi="Footlight MT Light"/>
                <w:noProof/>
                <w:color w:val="000000" w:themeColor="text1"/>
                <w:sz w:val="24"/>
                <w:szCs w:val="24"/>
              </w:rPr>
              <w:t xml:space="preserve">Pejabat Penandatangan Kontrak </w:t>
            </w:r>
            <w:r w:rsidRPr="001B6CB4">
              <w:rPr>
                <w:rFonts w:ascii="Footlight MT Light" w:hAnsi="Footlight MT Light"/>
                <w:noProof/>
                <w:color w:val="000000" w:themeColor="text1"/>
                <w:sz w:val="24"/>
                <w:szCs w:val="24"/>
                <w:lang w:val="id-ID"/>
              </w:rPr>
              <w:t xml:space="preserve"> terbukti melakukan larangan-larangan di atas dapat dikenakan sanksi-sanksi administratif oleh </w:t>
            </w:r>
            <w:r>
              <w:rPr>
                <w:rFonts w:ascii="Footlight MT Light" w:hAnsi="Footlight MT Light"/>
                <w:noProof/>
                <w:color w:val="000000" w:themeColor="text1"/>
                <w:sz w:val="24"/>
                <w:szCs w:val="24"/>
              </w:rPr>
              <w:t xml:space="preserve">Pejabat Penandatangan Kontrak </w:t>
            </w:r>
            <w:r w:rsidRPr="001B6CB4">
              <w:rPr>
                <w:rFonts w:ascii="Footlight MT Light" w:hAnsi="Footlight MT Light"/>
                <w:noProof/>
                <w:color w:val="000000" w:themeColor="text1"/>
                <w:sz w:val="24"/>
                <w:szCs w:val="24"/>
                <w:lang w:val="id-ID"/>
              </w:rPr>
              <w:t xml:space="preserve"> sesuai ketentuan peraturan-perundangan;</w:t>
            </w:r>
          </w:p>
          <w:p w:rsidR="009041B8" w:rsidRPr="001B6CB4" w:rsidRDefault="009041B8" w:rsidP="009041B8">
            <w:pPr>
              <w:pStyle w:val="ListParagraph"/>
              <w:numPr>
                <w:ilvl w:val="0"/>
                <w:numId w:val="7"/>
              </w:numPr>
              <w:spacing w:after="200" w:line="276" w:lineRule="auto"/>
              <w:ind w:left="880"/>
              <w:jc w:val="left"/>
              <w:rPr>
                <w:rFonts w:ascii="Footlight MT Light" w:hAnsi="Footlight MT Light" w:cs="Arial"/>
                <w:color w:val="000000" w:themeColor="text1"/>
                <w:sz w:val="24"/>
                <w:szCs w:val="24"/>
                <w:lang w:val="id-ID"/>
              </w:rPr>
            </w:pPr>
            <w:r>
              <w:rPr>
                <w:rFonts w:ascii="Footlight MT Light" w:hAnsi="Footlight MT Light"/>
                <w:noProof/>
                <w:color w:val="000000" w:themeColor="text1"/>
                <w:sz w:val="24"/>
                <w:szCs w:val="24"/>
                <w:lang w:val="id-ID"/>
              </w:rPr>
              <w:t xml:space="preserve">Pejabat Penandatangan Kontrak </w:t>
            </w:r>
            <w:r w:rsidRPr="001B6CB4">
              <w:rPr>
                <w:rFonts w:ascii="Footlight MT Light" w:hAnsi="Footlight MT Light"/>
                <w:noProof/>
                <w:color w:val="000000" w:themeColor="text1"/>
                <w:sz w:val="24"/>
                <w:szCs w:val="24"/>
                <w:lang w:val="id-ID"/>
              </w:rPr>
              <w:t xml:space="preserve"> yang terlibat dalam </w:t>
            </w:r>
            <w:r>
              <w:rPr>
                <w:rFonts w:ascii="Footlight MT Light" w:hAnsi="Footlight MT Light"/>
                <w:noProof/>
                <w:color w:val="000000" w:themeColor="text1"/>
                <w:sz w:val="24"/>
                <w:szCs w:val="24"/>
                <w:lang w:val="id-ID"/>
              </w:rPr>
              <w:t>korupsi, kolusi, dan/atau nepotisme</w:t>
            </w:r>
            <w:r w:rsidRPr="001B6CB4">
              <w:rPr>
                <w:rFonts w:ascii="Footlight MT Light" w:hAnsi="Footlight MT Light"/>
                <w:noProof/>
                <w:color w:val="000000" w:themeColor="text1"/>
                <w:sz w:val="24"/>
                <w:szCs w:val="24"/>
                <w:lang w:val="id-ID"/>
              </w:rPr>
              <w:t xml:space="preserve"> dan penipuan dikenakan sanksi berdasarkan ketentuan peraturan perundang-undangan;</w:t>
            </w:r>
          </w:p>
          <w:p w:rsidR="009041B8" w:rsidRPr="001B6CB4" w:rsidRDefault="009041B8" w:rsidP="009B21F3">
            <w:pPr>
              <w:ind w:left="454"/>
              <w:rPr>
                <w:rFonts w:ascii="Footlight MT Light" w:hAnsi="Footlight MT Light" w:cs="Arial"/>
                <w:color w:val="000000" w:themeColor="text1"/>
                <w:sz w:val="24"/>
                <w:szCs w:val="24"/>
                <w:lang w:val="id-ID"/>
              </w:rPr>
            </w:pPr>
          </w:p>
          <w:p w:rsidR="009041B8" w:rsidRPr="001B6CB4" w:rsidRDefault="009041B8" w:rsidP="009041B8">
            <w:pPr>
              <w:numPr>
                <w:ilvl w:val="0"/>
                <w:numId w:val="1"/>
              </w:numPr>
              <w:tabs>
                <w:tab w:val="clear" w:pos="397"/>
              </w:tabs>
              <w:ind w:left="454" w:hanging="454"/>
              <w:rPr>
                <w:rFonts w:ascii="Footlight MT Light" w:hAnsi="Footlight MT Light" w:cs="Arial"/>
                <w:color w:val="000000" w:themeColor="text1"/>
                <w:sz w:val="24"/>
                <w:szCs w:val="24"/>
                <w:lang w:val="id-ID"/>
              </w:rPr>
            </w:pPr>
            <w:r w:rsidRPr="001B6CB4">
              <w:rPr>
                <w:rFonts w:ascii="Footlight MT Light" w:hAnsi="Footlight MT Light"/>
                <w:noProof/>
                <w:color w:val="000000" w:themeColor="text1"/>
                <w:sz w:val="24"/>
                <w:szCs w:val="24"/>
              </w:rPr>
              <w:t>HARGA</w:t>
            </w:r>
            <w:r w:rsidRPr="001B6CB4">
              <w:rPr>
                <w:rFonts w:ascii="Footlight MT Light" w:hAnsi="Footlight MT Light" w:cs="Arial"/>
                <w:color w:val="000000" w:themeColor="text1"/>
                <w:sz w:val="24"/>
                <w:szCs w:val="24"/>
              </w:rPr>
              <w:t xml:space="preserve"> KONTRAK</w:t>
            </w:r>
          </w:p>
          <w:p w:rsidR="009041B8" w:rsidRPr="001B6CB4" w:rsidRDefault="009041B8" w:rsidP="009041B8">
            <w:pPr>
              <w:numPr>
                <w:ilvl w:val="4"/>
                <w:numId w:val="8"/>
              </w:numPr>
              <w:tabs>
                <w:tab w:val="clear" w:pos="984"/>
              </w:tabs>
              <w:ind w:left="880" w:right="125" w:hanging="284"/>
              <w:rPr>
                <w:rFonts w:ascii="Footlight MT Light" w:hAnsi="Footlight MT Light" w:cstheme="minorHAnsi"/>
                <w:noProof/>
                <w:color w:val="000000" w:themeColor="text1"/>
                <w:sz w:val="24"/>
                <w:szCs w:val="24"/>
              </w:rPr>
            </w:pPr>
            <w:r w:rsidRPr="001B6CB4">
              <w:rPr>
                <w:rFonts w:ascii="Footlight MT Light" w:hAnsi="Footlight MT Light"/>
                <w:noProof/>
                <w:color w:val="000000" w:themeColor="text1"/>
                <w:sz w:val="24"/>
                <w:szCs w:val="24"/>
              </w:rPr>
              <w:t xml:space="preserve">Harga  Kontrak telah memperhitungkan keuntungan, beban pajak, asuransi (apabila dipersyaratkan),  biaya </w:t>
            </w:r>
            <w:r w:rsidRPr="001B6CB4">
              <w:rPr>
                <w:rFonts w:ascii="Footlight MT Light" w:hAnsi="Footlight MT Light"/>
                <w:i/>
                <w:noProof/>
                <w:color w:val="000000" w:themeColor="text1"/>
                <w:sz w:val="24"/>
                <w:szCs w:val="24"/>
              </w:rPr>
              <w:t xml:space="preserve">overhead, </w:t>
            </w:r>
            <w:r w:rsidRPr="001B6CB4">
              <w:rPr>
                <w:rFonts w:ascii="Footlight MT Light" w:hAnsi="Footlight MT Light"/>
                <w:noProof/>
                <w:color w:val="000000" w:themeColor="text1"/>
                <w:sz w:val="24"/>
                <w:szCs w:val="24"/>
              </w:rPr>
              <w:t>biaya pelaksanaan pekerjaan, dan biaya penerapan SMKK;</w:t>
            </w:r>
          </w:p>
          <w:p w:rsidR="009041B8" w:rsidRPr="001B6CB4" w:rsidRDefault="009041B8" w:rsidP="009041B8">
            <w:pPr>
              <w:numPr>
                <w:ilvl w:val="4"/>
                <w:numId w:val="8"/>
              </w:numPr>
              <w:tabs>
                <w:tab w:val="clear" w:pos="984"/>
              </w:tabs>
              <w:ind w:left="880" w:right="125" w:hanging="284"/>
              <w:rPr>
                <w:rFonts w:ascii="Footlight MT Light" w:hAnsi="Footlight MT Light" w:cstheme="minorHAnsi"/>
                <w:noProof/>
                <w:color w:val="000000" w:themeColor="text1"/>
                <w:sz w:val="24"/>
                <w:szCs w:val="24"/>
              </w:rPr>
            </w:pPr>
            <w:r w:rsidRPr="001B6CB4">
              <w:rPr>
                <w:rFonts w:ascii="Footlight MT Light" w:hAnsi="Footlight MT Light"/>
                <w:noProof/>
                <w:color w:val="000000" w:themeColor="text1"/>
                <w:sz w:val="24"/>
                <w:szCs w:val="24"/>
              </w:rPr>
              <w:t>Rincian harga Kontrak sesuai dengan rincian yang tercantum dalam daftar kuantitas</w:t>
            </w:r>
            <w:r w:rsidRPr="001B6CB4">
              <w:rPr>
                <w:rFonts w:ascii="Footlight MT Light" w:hAnsi="Footlight MT Light"/>
                <w:noProof/>
                <w:color w:val="000000" w:themeColor="text1"/>
                <w:sz w:val="24"/>
                <w:szCs w:val="24"/>
                <w:lang w:val="id-ID"/>
              </w:rPr>
              <w:t xml:space="preserve"> </w:t>
            </w:r>
            <w:r w:rsidRPr="001B6CB4">
              <w:rPr>
                <w:rFonts w:ascii="Footlight MT Light" w:hAnsi="Footlight MT Light"/>
                <w:noProof/>
                <w:color w:val="000000" w:themeColor="text1"/>
                <w:sz w:val="24"/>
                <w:szCs w:val="24"/>
              </w:rPr>
              <w:t>dan harga.</w:t>
            </w:r>
          </w:p>
          <w:p w:rsidR="009041B8" w:rsidRPr="001B6CB4" w:rsidRDefault="009041B8" w:rsidP="009B21F3">
            <w:pPr>
              <w:ind w:left="680" w:right="125"/>
              <w:rPr>
                <w:rFonts w:ascii="Footlight MT Light" w:hAnsi="Footlight MT Light" w:cstheme="minorHAnsi"/>
                <w:noProof/>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s="Arial"/>
                <w:color w:val="000000" w:themeColor="text1"/>
                <w:sz w:val="24"/>
                <w:szCs w:val="24"/>
                <w:lang w:val="id-ID"/>
              </w:rPr>
            </w:pPr>
            <w:r w:rsidRPr="001B6CB4">
              <w:rPr>
                <w:rFonts w:ascii="Footlight MT Light" w:hAnsi="Footlight MT Light"/>
                <w:noProof/>
                <w:color w:val="000000" w:themeColor="text1"/>
                <w:sz w:val="24"/>
                <w:szCs w:val="24"/>
              </w:rPr>
              <w:t>UANG MUKA</w:t>
            </w:r>
          </w:p>
          <w:p w:rsidR="009041B8" w:rsidRPr="001B6CB4" w:rsidRDefault="009041B8" w:rsidP="009041B8">
            <w:pPr>
              <w:pStyle w:val="ListParagraph"/>
              <w:numPr>
                <w:ilvl w:val="1"/>
                <w:numId w:val="1"/>
              </w:numPr>
              <w:tabs>
                <w:tab w:val="clear" w:pos="1440"/>
              </w:tabs>
              <w:ind w:left="880"/>
              <w:rPr>
                <w:rFonts w:ascii="Footlight MT Light" w:hAnsi="Footlight MT Light"/>
                <w:noProof/>
                <w:color w:val="000000" w:themeColor="text1"/>
                <w:sz w:val="24"/>
                <w:szCs w:val="24"/>
              </w:rPr>
            </w:pPr>
            <w:r w:rsidRPr="001B6CB4">
              <w:rPr>
                <w:rFonts w:ascii="Footlight MT Light" w:hAnsi="Footlight MT Light"/>
                <w:noProof/>
                <w:color w:val="000000" w:themeColor="text1"/>
                <w:sz w:val="24"/>
                <w:szCs w:val="24"/>
              </w:rPr>
              <w:t>Uang muka dibayar untuk membiayai mobilisasi peralatan/tenaga kerja konstruksi, pembayaran uang tanda jadi kepada pemasok bahan/material dan/atau untuk persiapan teknis lain</w:t>
            </w:r>
            <w:r>
              <w:rPr>
                <w:rFonts w:ascii="Footlight MT Light" w:hAnsi="Footlight MT Light"/>
                <w:noProof/>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noProof/>
                <w:color w:val="000000" w:themeColor="text1"/>
                <w:sz w:val="24"/>
                <w:szCs w:val="24"/>
              </w:rPr>
            </w:pPr>
            <w:r w:rsidRPr="00926750">
              <w:rPr>
                <w:rFonts w:ascii="Footlight MT Light" w:hAnsi="Footlight MT Light"/>
                <w:noProof/>
                <w:color w:val="000000" w:themeColor="text1"/>
                <w:sz w:val="24"/>
                <w:szCs w:val="24"/>
              </w:rPr>
              <w:t>Untuk usaha kecil, uang muka dapat diberikan paling sedikit</w:t>
            </w:r>
            <w:r>
              <w:rPr>
                <w:rFonts w:ascii="Footlight MT Light" w:hAnsi="Footlight MT Light"/>
                <w:noProof/>
                <w:color w:val="000000" w:themeColor="text1"/>
                <w:sz w:val="24"/>
                <w:szCs w:val="24"/>
              </w:rPr>
              <w:t xml:space="preserve"> 5</w:t>
            </w:r>
            <w:r w:rsidRPr="001B6CB4">
              <w:rPr>
                <w:rFonts w:ascii="Footlight MT Light" w:hAnsi="Footlight MT Light"/>
                <w:noProof/>
                <w:color w:val="000000" w:themeColor="text1"/>
                <w:sz w:val="24"/>
                <w:szCs w:val="24"/>
              </w:rPr>
              <w:t>0% (</w:t>
            </w:r>
            <w:r>
              <w:rPr>
                <w:rFonts w:ascii="Footlight MT Light" w:hAnsi="Footlight MT Light"/>
                <w:noProof/>
                <w:color w:val="000000" w:themeColor="text1"/>
                <w:sz w:val="24"/>
                <w:szCs w:val="24"/>
              </w:rPr>
              <w:t>lima</w:t>
            </w:r>
            <w:r w:rsidRPr="001B6CB4">
              <w:rPr>
                <w:rFonts w:ascii="Footlight MT Light" w:hAnsi="Footlight MT Light"/>
                <w:noProof/>
                <w:color w:val="000000" w:themeColor="text1"/>
                <w:sz w:val="24"/>
                <w:szCs w:val="24"/>
              </w:rPr>
              <w:t xml:space="preserve"> puluh perseratus) dari Harga Pekerjaan Konstruksi</w:t>
            </w:r>
            <w:r>
              <w:rPr>
                <w:rFonts w:ascii="Footlight MT Light" w:hAnsi="Footlight MT Light"/>
                <w:noProof/>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noProof/>
                <w:color w:val="000000" w:themeColor="text1"/>
                <w:sz w:val="24"/>
                <w:szCs w:val="24"/>
              </w:rPr>
            </w:pPr>
            <w:r w:rsidRPr="001B6CB4">
              <w:rPr>
                <w:rFonts w:ascii="Footlight MT Light" w:hAnsi="Footlight MT Light"/>
                <w:noProof/>
                <w:color w:val="000000" w:themeColor="text1"/>
                <w:sz w:val="24"/>
                <w:szCs w:val="24"/>
              </w:rPr>
              <w:t xml:space="preserve">Dalam hal diberikan uang muka, maka Penyedia harus mengajukan permohonan pengambilan uang muka secara tertulis kepada </w:t>
            </w:r>
            <w:r>
              <w:rPr>
                <w:rFonts w:ascii="Footlight MT Light" w:hAnsi="Footlight MT Light"/>
                <w:noProof/>
                <w:color w:val="000000" w:themeColor="text1"/>
                <w:sz w:val="24"/>
                <w:szCs w:val="24"/>
              </w:rPr>
              <w:t xml:space="preserve">Pejabat Penandatangan Kontrak </w:t>
            </w:r>
            <w:r w:rsidRPr="001B6CB4">
              <w:rPr>
                <w:rFonts w:ascii="Footlight MT Light" w:hAnsi="Footlight MT Light"/>
                <w:noProof/>
                <w:color w:val="000000" w:themeColor="text1"/>
                <w:sz w:val="24"/>
                <w:szCs w:val="24"/>
              </w:rPr>
              <w:t xml:space="preserve"> disertai dengan rencana penggunaan uang muka untuk melaksanakan pekerjaan sesuai SPK dan rencana pengembaliannya</w:t>
            </w:r>
            <w:r>
              <w:rPr>
                <w:rFonts w:ascii="Footlight MT Light" w:hAnsi="Footlight MT Light"/>
                <w:noProof/>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noProof/>
                <w:color w:val="000000" w:themeColor="text1"/>
                <w:sz w:val="24"/>
                <w:szCs w:val="24"/>
              </w:rPr>
            </w:pPr>
            <w:r w:rsidRPr="001B6CB4">
              <w:rPr>
                <w:rFonts w:ascii="Footlight MT Light" w:hAnsi="Footlight MT Light"/>
                <w:noProof/>
                <w:color w:val="000000" w:themeColor="text1"/>
                <w:sz w:val="24"/>
                <w:szCs w:val="24"/>
              </w:rPr>
              <w:t>Besaran uang muka ditentukan dalam SPK dan dibayar setelah Penyedia menyerahkan Jaminan Uang Muka paling sedikit sebesar uang muka yang diterima.</w:t>
            </w:r>
          </w:p>
          <w:p w:rsidR="009041B8" w:rsidRPr="001B6CB4" w:rsidRDefault="009041B8" w:rsidP="009041B8">
            <w:pPr>
              <w:pStyle w:val="ListParagraph"/>
              <w:numPr>
                <w:ilvl w:val="1"/>
                <w:numId w:val="1"/>
              </w:numPr>
              <w:tabs>
                <w:tab w:val="clear" w:pos="1440"/>
              </w:tabs>
              <w:ind w:left="880"/>
              <w:rPr>
                <w:rFonts w:ascii="Footlight MT Light" w:hAnsi="Footlight MT Light"/>
                <w:noProof/>
                <w:color w:val="000000" w:themeColor="text1"/>
                <w:sz w:val="24"/>
                <w:szCs w:val="24"/>
              </w:rPr>
            </w:pPr>
            <w:r w:rsidRPr="001B6CB4">
              <w:rPr>
                <w:rFonts w:ascii="Footlight MT Light" w:hAnsi="Footlight MT Light"/>
                <w:noProof/>
                <w:color w:val="000000" w:themeColor="text1"/>
                <w:sz w:val="24"/>
                <w:szCs w:val="24"/>
              </w:rPr>
              <w:t>Masa berlakunya Jaminan Uang Muka paling kurang sejak tanggal persetujuan pemberian uang muka sampai dengan Tanggal Penyerahan Pertama Pekerjaan (Provisional Hand Over/PHO)</w:t>
            </w:r>
            <w:r>
              <w:rPr>
                <w:rFonts w:ascii="Footlight MT Light" w:hAnsi="Footlight MT Light"/>
                <w:noProof/>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noProof/>
                <w:color w:val="000000" w:themeColor="text1"/>
                <w:sz w:val="24"/>
                <w:szCs w:val="24"/>
              </w:rPr>
            </w:pPr>
            <w:r>
              <w:rPr>
                <w:rFonts w:ascii="Footlight MT Light" w:hAnsi="Footlight MT Light"/>
                <w:noProof/>
                <w:color w:val="000000" w:themeColor="text1"/>
                <w:sz w:val="24"/>
                <w:szCs w:val="24"/>
              </w:rPr>
              <w:t xml:space="preserve">Pejabat Penandatangan Kontrak </w:t>
            </w:r>
            <w:r w:rsidRPr="001B6CB4">
              <w:rPr>
                <w:rFonts w:ascii="Footlight MT Light" w:hAnsi="Footlight MT Light"/>
                <w:noProof/>
                <w:color w:val="000000" w:themeColor="text1"/>
                <w:sz w:val="24"/>
                <w:szCs w:val="24"/>
              </w:rPr>
              <w:t xml:space="preserve"> harus mengajukan Surat Permintaan Pembayaran (SPP) kepada Pejabat Penandatangananan Surat Perintah Membayar (PPSPM) untuk permohonan tersebut pada huruf d, paling lambat 7 (tujuh) hari kerja setelah Jaminan Uang Muka diterima</w:t>
            </w:r>
            <w:r>
              <w:rPr>
                <w:rFonts w:ascii="Footlight MT Light" w:hAnsi="Footlight MT Light"/>
                <w:noProof/>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noProof/>
                <w:color w:val="000000" w:themeColor="text1"/>
                <w:sz w:val="24"/>
                <w:szCs w:val="24"/>
              </w:rPr>
            </w:pPr>
            <w:r w:rsidRPr="001B6CB4">
              <w:rPr>
                <w:rFonts w:ascii="Footlight MT Light" w:hAnsi="Footlight MT Light"/>
                <w:noProof/>
                <w:color w:val="000000" w:themeColor="text1"/>
                <w:sz w:val="24"/>
                <w:szCs w:val="24"/>
              </w:rPr>
              <w:t>Pengembalian uang muka harus diperhitungkan berangsur-angsur secara proporsional pada setiap pembayaran prestasi pekerjaan dan paling lambat harus lunas pada saat pekerjaan mencapai prestasi 100% (seratus perseratus).</w:t>
            </w:r>
          </w:p>
          <w:p w:rsidR="009041B8" w:rsidRPr="001B6CB4" w:rsidRDefault="009041B8" w:rsidP="009B21F3">
            <w:pPr>
              <w:pStyle w:val="ListParagraph"/>
              <w:ind w:left="1440"/>
              <w:rPr>
                <w:rFonts w:ascii="Footlight MT Light" w:hAnsi="Footlight MT Light"/>
                <w:noProof/>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HAK DAN KEWAJIBAN PENYEDIA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berhak menerima pembayaran untuk pelaksanaan pekerjaan sesuai dengan harga dan ketentuan yang telah ditetapkan dalam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berhak meminta fasilitas-fasilitas dalam bentuk sarana dan prasarana dari </w:t>
            </w:r>
            <w:bookmarkStart w:id="1" w:name="_Hlk67976379"/>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w:t>
            </w:r>
            <w:bookmarkEnd w:id="1"/>
            <w:r w:rsidRPr="001B6CB4">
              <w:rPr>
                <w:rFonts w:ascii="Footlight MT Light" w:hAnsi="Footlight MT Light"/>
                <w:color w:val="000000" w:themeColor="text1"/>
                <w:sz w:val="24"/>
                <w:szCs w:val="24"/>
              </w:rPr>
              <w:t>untuk kelancaran pelaksanaan pekerjaan sesuai ketentuan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berkewajiban melaporkan pelaksanaan pekerjaan secara periodik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berkewajiban melaksanakan, menyelesaikan dan menyerahkan pekerjaan sesuai dengan jadwal pelaksanaan pekerjaan dan ketentuan yang telah ditetapkan dalam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berkewajiban melaksanakan dan menyelesaikan pekerjaan secara cermat, akurat dan penuh tanggung jawab dengan menyediakan tenaga kerja, bahan-bahan, peralatan, angkutan ke atau dari lapangan, dan segala pekerjaan permanen maupun sementara yang diperlukan untuk pelaksanaan, penyelesaian dan perbaikan pekerjaan yang dirinci dalam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berkewajiban memberikan keterangan-keterangan yang diperlukan untuk pemeriksaan pelaksanaan yang dilakukan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berkewajiban mengambil langkah-langkah yang memadai dalam rangka memberi perlindungan kepada setiap orang yang berada di tempat kerja maupun masyarakat dan lingkungan sekitar yang berhubungan dengan pemindahan bahan baku, penggunaan peralatan kerja konstruksi dan proses produksi;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berkewajiban melaksanakan semua perintah Wakil Sah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/Pengawas Pekerjaan yang sesuai dengan kewenangan Wakil Sah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/Pengawas Pekerjaan dalam SPK ini</w:t>
            </w:r>
            <w:r>
              <w:rPr>
                <w:rFonts w:ascii="Footlight MT Light" w:hAnsi="Footlight MT Light"/>
                <w:color w:val="000000" w:themeColor="text1"/>
                <w:sz w:val="24"/>
                <w:szCs w:val="24"/>
              </w:rPr>
              <w:t>.</w:t>
            </w:r>
          </w:p>
          <w:p w:rsidR="009041B8" w:rsidRPr="001B6CB4" w:rsidRDefault="009041B8" w:rsidP="009B21F3">
            <w:pPr>
              <w:pStyle w:val="ListParagraph"/>
              <w:ind w:left="88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HAK DAN KEWAJIBAN </w:t>
            </w:r>
            <w:r>
              <w:rPr>
                <w:rFonts w:ascii="Footlight MT Light" w:hAnsi="Footlight MT Light"/>
                <w:color w:val="000000" w:themeColor="text1"/>
                <w:sz w:val="24"/>
                <w:szCs w:val="24"/>
              </w:rPr>
              <w:t xml:space="preserve">PEJABAT PENANDATANGAN KONTRAK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berhak mengawasi dan memeriksa pekerjaan yang dilaksanakan oleh Penyedia;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berhak menerima laporan-laporan secara periodik mengenai pelaksanaan pekerjaan yang dilaksanakan oleh Penyedia;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berhak menerima hasil pekerjaan sesuai dengan jadwal penyerahan pekerjaan dan ketentuan yang telah ditetapkan dalam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berkewajiban membayar pekerjaan sesuai dengan harga yang tercantum dalam SPK yang telah ditetapkan kepada Penyedia;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berkewajiban memberikan fasilitas berupa sarana dan prasarana yang dibutuhkan oleh Penyedia untuk kelancaran pelaksanaan pekerjaan sesuai ketentuan SPK; dan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berkewajiban</w:t>
            </w:r>
            <w:proofErr w:type="gramEnd"/>
            <w:r w:rsidRPr="001B6CB4">
              <w:rPr>
                <w:rFonts w:ascii="Footlight MT Light" w:hAnsi="Footlight MT Light"/>
                <w:color w:val="000000" w:themeColor="text1"/>
                <w:sz w:val="24"/>
                <w:szCs w:val="24"/>
              </w:rPr>
              <w:t xml:space="preserve"> menilai kinerja Penyedia.</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WAKIL SAH </w:t>
            </w:r>
            <w:r>
              <w:rPr>
                <w:rFonts w:ascii="Footlight MT Light" w:hAnsi="Footlight MT Light"/>
                <w:color w:val="000000" w:themeColor="text1"/>
                <w:sz w:val="24"/>
                <w:szCs w:val="24"/>
              </w:rPr>
              <w:t xml:space="preserve">PEJABAT PENANDATANGAN KONTRAK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Setiap tindakan yang disyaratkan atau diperbolehkan untuk dilakukan, dan setiap dokumen yang disyaratkan atau diperbolehkan untuk dibuat berdasarkan Kontrak ini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hanya dapat dilakukan atau dibuat oleh Wakil Sah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yang disebutkan dalam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Kewenangan Wakil Sah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diatur</w:t>
            </w:r>
            <w:proofErr w:type="gramEnd"/>
            <w:r w:rsidRPr="001B6CB4">
              <w:rPr>
                <w:rFonts w:ascii="Footlight MT Light" w:hAnsi="Footlight MT Light"/>
                <w:color w:val="000000" w:themeColor="text1"/>
                <w:sz w:val="24"/>
                <w:szCs w:val="24"/>
              </w:rPr>
              <w:t xml:space="preserve"> dalam Surat Keputusan dari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harus disampaikan kepada Penyedia.</w:t>
            </w:r>
          </w:p>
          <w:p w:rsidR="009041B8" w:rsidRPr="001B6CB4" w:rsidRDefault="009041B8" w:rsidP="009B21F3">
            <w:pPr>
              <w:ind w:left="454"/>
              <w:rPr>
                <w:rFonts w:ascii="Footlight MT Light" w:hAnsi="Footlight MT Light"/>
                <w:b/>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PERPAJAKAN</w:t>
            </w:r>
          </w:p>
          <w:p w:rsidR="009041B8" w:rsidRPr="001B6CB4" w:rsidRDefault="009041B8" w:rsidP="009B21F3">
            <w:pPr>
              <w:ind w:left="454"/>
              <w:rPr>
                <w:rFonts w:ascii="Footlight MT Light" w:hAnsi="Footlight MT Light"/>
                <w:color w:val="000000" w:themeColor="text1"/>
                <w:sz w:val="24"/>
                <w:szCs w:val="24"/>
              </w:rPr>
            </w:pPr>
            <w:r w:rsidRPr="001B6CB4">
              <w:rPr>
                <w:rFonts w:ascii="Footlight MT Light" w:hAnsi="Footlight MT Light"/>
                <w:noProof/>
                <w:color w:val="000000" w:themeColor="text1"/>
                <w:sz w:val="24"/>
                <w:szCs w:val="24"/>
              </w:rPr>
              <w:t xml:space="preserve">Penyedia berkewajiban untuk membayar semua pajak, bea, retribusi, dan pungutan lain yang sah yang dibebankan oleh hukum yang berlaku atas pelaksanaan SPK. Semua pengeluaran perpajakan ini dianggap telah termasuk dalam harga </w:t>
            </w:r>
            <w:r w:rsidRPr="001B6CB4">
              <w:rPr>
                <w:rFonts w:ascii="Footlight MT Light" w:hAnsi="Footlight MT Light"/>
                <w:noProof/>
                <w:color w:val="000000" w:themeColor="text1"/>
                <w:sz w:val="24"/>
                <w:szCs w:val="24"/>
                <w:lang w:val="id-ID"/>
              </w:rPr>
              <w:t>kontrak</w:t>
            </w:r>
            <w:r w:rsidRPr="001B6CB4">
              <w:rPr>
                <w:rFonts w:ascii="Footlight MT Light" w:hAnsi="Footlight MT Light"/>
                <w:noProof/>
                <w:color w:val="000000" w:themeColor="text1"/>
                <w:sz w:val="24"/>
                <w:szCs w:val="24"/>
              </w:rPr>
              <w:t>.</w:t>
            </w:r>
          </w:p>
          <w:p w:rsidR="009041B8" w:rsidRPr="001B6CB4" w:rsidRDefault="009041B8" w:rsidP="009B21F3">
            <w:pPr>
              <w:ind w:left="454"/>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PENGALIHAN DAN/ATAU SUBKONTRAK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dilarang untuk mengalihkan dan/atau mensubkontrakkan sebagian atau seluruh pekerjaan. Pengalihan seluruh pekerjaan hanya diperbolehkan dalam hal pergantian </w:t>
            </w:r>
            <w:proofErr w:type="gramStart"/>
            <w:r w:rsidRPr="001B6CB4">
              <w:rPr>
                <w:rFonts w:ascii="Footlight MT Light" w:hAnsi="Footlight MT Light"/>
                <w:color w:val="000000" w:themeColor="text1"/>
                <w:sz w:val="24"/>
                <w:szCs w:val="24"/>
              </w:rPr>
              <w:t>nama</w:t>
            </w:r>
            <w:proofErr w:type="gramEnd"/>
            <w:r w:rsidRPr="001B6CB4">
              <w:rPr>
                <w:rFonts w:ascii="Footlight MT Light" w:hAnsi="Footlight MT Light"/>
                <w:color w:val="000000" w:themeColor="text1"/>
                <w:sz w:val="24"/>
                <w:szCs w:val="24"/>
              </w:rPr>
              <w:t xml:space="preserve"> penyedia, baik sebagai akibat peleburan (merger) atau akibat lainnya.</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Jika ketentuan di atas dilanggar maka SPK diputuskan sepihak oleh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dan</w:t>
            </w:r>
            <w:proofErr w:type="gramEnd"/>
            <w:r w:rsidRPr="001B6CB4">
              <w:rPr>
                <w:rFonts w:ascii="Footlight MT Light" w:hAnsi="Footlight MT Light"/>
                <w:color w:val="000000" w:themeColor="text1"/>
                <w:sz w:val="24"/>
                <w:szCs w:val="24"/>
              </w:rPr>
              <w:t xml:space="preserve"> Penyedia dikenakan sanksi</w:t>
            </w:r>
            <w:r>
              <w:rPr>
                <w:rFonts w:ascii="Footlight MT Light" w:hAnsi="Footlight MT Light"/>
                <w:color w:val="000000" w:themeColor="text1"/>
                <w:sz w:val="24"/>
                <w:szCs w:val="24"/>
              </w:rPr>
              <w:t>.</w:t>
            </w:r>
          </w:p>
          <w:p w:rsidR="009041B8" w:rsidRPr="001B6CB4" w:rsidRDefault="009041B8" w:rsidP="009B21F3">
            <w:pPr>
              <w:pStyle w:val="ListParagraph"/>
              <w:ind w:left="144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MASA PELAKSANAAN KONTRAK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SPK ini berlaku efektif pada tanggal penandatanganan oleh para pihak sampai dengan sampai dengan Tanggal Penyerahan Akhir Pekerjaan dan hak dan kewajiban Para Pihak yang terdapat dalam SPK sudah terpenuhi</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Masa Pelaksanaan dihitung sejak Tanggal Mulai Kerja yang tercantum dalam SPMK </w:t>
            </w:r>
            <w:r w:rsidRPr="001B6CB4">
              <w:rPr>
                <w:rFonts w:ascii="Footlight MT Light" w:hAnsi="Footlight MT Light"/>
                <w:color w:val="000000" w:themeColor="text1"/>
                <w:sz w:val="24"/>
                <w:szCs w:val="24"/>
              </w:rPr>
              <w:lastRenderedPageBreak/>
              <w:t>sampai dengan Tanggal Penyerahan Pertama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Masa Pemeliharaan dihitung sejak Tanggal Penyerahan Pertama Pekerjaan sampai dengan Tanggal Penyerahan Akhir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Paling lambat 7 (tujuh) hari kalender sejak diterbitkannya SPMK dan sebelum pelaksanaan pekerjaan,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bersama dengan Penyedia, unsur perancangan, dan unsur pengawasan, harus sudah menyelenggarakan rapat persiapan pelaksanaan kontrak;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Hasil rapat persiapan pelaksanaan Kontrak dituangkan dalam Berita Acara Rapat Persiapan Pelaksanaan Kontrak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Pada tahap awal pelaksanaan kontrak,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Pengawas Pekerjaan bersama-sama dengan Penyedia melakukan pengukuran dan pemeriksaan detail terhadap kondisi lokasi pekerjaan untuk setiap rencana mata pembayaran, Tenaga Kerja Konstruksi, dan Peralatan Utama (Mutual Check 0%)</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Hasil pemeriksaan bersama dituangkan dalam Berita Acara. Apabila dalam pengukuran/pemeriksaan bersama mengakibatkan perubahan isi kontrak, maka harus dituangkan dalam adendum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harus menyelesaikan pekerjaan sesuai jadwal yang ditentukan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penyedia tidak dapat menyelesaikan pekerjaan sesuai jadwal karena keadaan diluar pengendaliannya dan penyedia telah melaporkan kejadian tersebut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dapat melakukan penjadwalan kembali pelaksanaan tugas penyedia dengan adendum SPK.</w:t>
            </w:r>
          </w:p>
          <w:p w:rsidR="009041B8" w:rsidRPr="001B6CB4" w:rsidRDefault="009041B8" w:rsidP="009B21F3">
            <w:pPr>
              <w:ind w:left="88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PENGENDALIAN WAKTU</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Kecuali SPK diputuskan lebih awal, Penyedia berkewajiban untuk memulai pelaksanaan pekerjaan pada Tanggal Mulai Kerja, dan melaksanakan pekerjaan sesuai dengan jadwal yang telah disepakati sewaktu Rapat Persiapan Pelaksanaan Kontrak, serta menyelesaikan pekerjaan paling lambat selama Masa Pelaksanaan yang dinyatakan dalam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Penyedia berpendapat tidak dapat menyelesaikan pekerjaan sesuai Masa Pelaksanaan karena di luar pengendaliannya yang dapat dibuktikan demikian, dan Penyedia telah melaporkan kejadian tersebut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dengan disertai bukti-bukti yang dapat disetujui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dapat memberlakukan Peristiwa Kompensasi dan melakukan penjadwalan kembali pelaksanaan tugas Penyedia dengan membuat adendum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Jika pekerjaan tidak selesai sesuai Masa Pelaksanaan bukan akibat Keadaan Kahar atau Peristiwa Kompensasi atau karena kesalahan atau kelalaian Penyedia maka Penyedia dikenakan denda.</w:t>
            </w:r>
          </w:p>
          <w:p w:rsidR="009041B8" w:rsidRPr="001B6CB4" w:rsidRDefault="009041B8" w:rsidP="009B21F3">
            <w:pPr>
              <w:pStyle w:val="ListParagraph"/>
              <w:ind w:left="144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KETERLAMBATAN PELAKSANAAN PEKERJAAN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Penyedia terlambat melaksanakan pekerjaan sesuai jadwal,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harus memberikan peringatan secara tertulis atau dikenakan ketentuan tentang kontrak kritis;</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Kontrak dinyatakan kritis apabila realisasi fisik pelaksanaan terlambat lebih besar 10% dari rencana;</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Penanganan kontrak terlambat dilakukan dengan rapat pembuktian (show cause meeting/SCM) sebagai berikut:</w:t>
            </w:r>
          </w:p>
          <w:p w:rsidR="009041B8" w:rsidRPr="001B6CB4" w:rsidRDefault="009041B8" w:rsidP="009041B8">
            <w:pPr>
              <w:pStyle w:val="ListParagraph"/>
              <w:numPr>
                <w:ilvl w:val="2"/>
                <w:numId w:val="9"/>
              </w:numPr>
              <w:tabs>
                <w:tab w:val="clear" w:pos="2160"/>
              </w:tabs>
              <w:ind w:left="1447" w:hanging="567"/>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Pada saat Kontrak dinyatakan kritis, Pengawas Pekerjaan memberikan peringatan secara tertulis kepada Penyedia dan selanjutnya menyelenggarakan Rapat Pembuktian (SCM) Tahap I.</w:t>
            </w:r>
          </w:p>
          <w:p w:rsidR="009041B8" w:rsidRPr="001B6CB4" w:rsidRDefault="009041B8" w:rsidP="009041B8">
            <w:pPr>
              <w:pStyle w:val="ListParagraph"/>
              <w:numPr>
                <w:ilvl w:val="2"/>
                <w:numId w:val="9"/>
              </w:numPr>
              <w:tabs>
                <w:tab w:val="clear" w:pos="2160"/>
              </w:tabs>
              <w:ind w:left="1447" w:hanging="567"/>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Dalam SCM Tahap I,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Pengawas Pekerjaan dan Penyedia membahas dan menyepakati besaran kemajuan fisik yang harus dicapai oleh Penyedia dalam periode waktu tertentu (uji coba pertama) yang dituangkan dalam Berita Acara SCM Tahap I.</w:t>
            </w:r>
          </w:p>
          <w:p w:rsidR="009041B8" w:rsidRPr="001B6CB4" w:rsidRDefault="009041B8" w:rsidP="009041B8">
            <w:pPr>
              <w:pStyle w:val="ListParagraph"/>
              <w:numPr>
                <w:ilvl w:val="2"/>
                <w:numId w:val="9"/>
              </w:numPr>
              <w:tabs>
                <w:tab w:val="clear" w:pos="2160"/>
              </w:tabs>
              <w:ind w:left="1447" w:hanging="567"/>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Penyedia gagal pada uji coba pertama, maka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menerbitkan</w:t>
            </w:r>
            <w:proofErr w:type="gramEnd"/>
            <w:r w:rsidRPr="001B6CB4">
              <w:rPr>
                <w:rFonts w:ascii="Footlight MT Light" w:hAnsi="Footlight MT Light"/>
                <w:color w:val="000000" w:themeColor="text1"/>
                <w:sz w:val="24"/>
                <w:szCs w:val="24"/>
              </w:rPr>
              <w:t xml:space="preserve"> Surat Peringatan Kontrak Kritis I dan harus diselenggarakan SCM Tahap II yang membahas dan menyepakati besaran kemajuan fisik yang harus dicapai oleh Penyedia dalam waktu tertentu (uji coba</w:t>
            </w:r>
            <w:r>
              <w:rPr>
                <w:rFonts w:ascii="Footlight MT Light" w:hAnsi="Footlight MT Light"/>
                <w:color w:val="000000" w:themeColor="text1"/>
                <w:sz w:val="24"/>
                <w:szCs w:val="24"/>
              </w:rPr>
              <w:t xml:space="preserve"> </w:t>
            </w:r>
            <w:r w:rsidRPr="001B6CB4">
              <w:rPr>
                <w:rFonts w:ascii="Footlight MT Light" w:hAnsi="Footlight MT Light"/>
                <w:color w:val="000000" w:themeColor="text1"/>
                <w:sz w:val="24"/>
                <w:szCs w:val="24"/>
              </w:rPr>
              <w:t>kedua) yang dituangkan dalam Berita Acara SCM Tahap II.</w:t>
            </w:r>
          </w:p>
          <w:p w:rsidR="009041B8" w:rsidRPr="001B6CB4" w:rsidRDefault="009041B8" w:rsidP="009041B8">
            <w:pPr>
              <w:pStyle w:val="ListParagraph"/>
              <w:numPr>
                <w:ilvl w:val="2"/>
                <w:numId w:val="9"/>
              </w:numPr>
              <w:tabs>
                <w:tab w:val="clear" w:pos="2160"/>
              </w:tabs>
              <w:ind w:left="1447" w:hanging="567"/>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Penyedia gagal pada uji coba kedua,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menerbitkan Surat Peringatan Kontrak Kritis II dan harus diselenggarakan SCM Tahap III yang membahas dan menyepakati besaran kemajuan fisik yang harus dicapai oleh Penyedia dalam waktu tertentu (uji coba ketiga) yang dituangkan dalam Berita Acara SCM Tahap III.</w:t>
            </w:r>
          </w:p>
          <w:p w:rsidR="009041B8" w:rsidRPr="001B6CB4" w:rsidRDefault="009041B8" w:rsidP="009041B8">
            <w:pPr>
              <w:pStyle w:val="ListParagraph"/>
              <w:numPr>
                <w:ilvl w:val="2"/>
                <w:numId w:val="9"/>
              </w:numPr>
              <w:tabs>
                <w:tab w:val="clear" w:pos="2160"/>
              </w:tabs>
              <w:ind w:left="1447" w:hanging="567"/>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Penyedia gagal pada uji coba ketiga,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menerbitkan Surat Peringatan Kontrak Kritis III dan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dapat melakukan pemutusan Kontrak secara sepihak </w:t>
            </w:r>
            <w:r w:rsidRPr="001B6CB4">
              <w:rPr>
                <w:rFonts w:ascii="Footlight MT Light" w:hAnsi="Footlight MT Light"/>
                <w:color w:val="000000" w:themeColor="text1"/>
                <w:sz w:val="24"/>
                <w:szCs w:val="24"/>
              </w:rPr>
              <w:lastRenderedPageBreak/>
              <w:t>dengan mengesampingkan Pasal 1266 dan 1267 Kitab Undang-Undang Hukum Perdata.</w:t>
            </w:r>
          </w:p>
          <w:p w:rsidR="009041B8" w:rsidRPr="001B6CB4" w:rsidRDefault="009041B8" w:rsidP="009041B8">
            <w:pPr>
              <w:pStyle w:val="ListParagraph"/>
              <w:numPr>
                <w:ilvl w:val="2"/>
                <w:numId w:val="9"/>
              </w:numPr>
              <w:tabs>
                <w:tab w:val="clear" w:pos="2160"/>
              </w:tabs>
              <w:ind w:left="1447" w:hanging="567"/>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Apabila uji coba berhasil, namun pada pelaksanaan pekerjaan selanjutnya Kontrak dinyatakan kritis lagi maka berlaku ketentuan SCM dari awal.</w:t>
            </w:r>
          </w:p>
          <w:p w:rsidR="009041B8" w:rsidRPr="001B6CB4" w:rsidRDefault="009041B8" w:rsidP="009B21F3">
            <w:pPr>
              <w:pStyle w:val="ListParagraph"/>
              <w:ind w:left="1447" w:hanging="567"/>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PEMBERIAN KESEMPATAN</w:t>
            </w:r>
          </w:p>
          <w:p w:rsidR="009041B8" w:rsidRPr="00926750" w:rsidRDefault="009041B8" w:rsidP="009B21F3">
            <w:pPr>
              <w:ind w:left="459"/>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Dalam hal Penyedia gagal menyelesaikan pekerjaan sampai masa pelaksanaan kontrak berakhir, Pejabat Penandatangan Kontrak melakukan penilaian atas kemajuan pelaksanaan pekerjaan. Hasil penilaian menjadi dasar bagi PPK untuk:</w:t>
            </w:r>
          </w:p>
          <w:p w:rsidR="009041B8" w:rsidRPr="00926750" w:rsidRDefault="009041B8" w:rsidP="009B21F3">
            <w:pPr>
              <w:ind w:left="743" w:hanging="284"/>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a.  Memberikan kesempatan kepada Penyedia untuk menyelesaikan pekerjaannya dengan ketentuan sebagai berikut:</w:t>
            </w:r>
          </w:p>
          <w:p w:rsidR="009041B8" w:rsidRPr="00926750" w:rsidRDefault="009041B8" w:rsidP="009B21F3">
            <w:pPr>
              <w:ind w:left="1026" w:hanging="283"/>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1) Pemberian kesempatan kepada Penyedia menyelesaikan pekerjaan sampai dengan 50 (</w:t>
            </w:r>
            <w:proofErr w:type="gramStart"/>
            <w:r w:rsidRPr="00926750">
              <w:rPr>
                <w:rFonts w:ascii="Footlight MT Light" w:hAnsi="Footlight MT Light"/>
                <w:color w:val="000000" w:themeColor="text1"/>
                <w:sz w:val="24"/>
                <w:szCs w:val="24"/>
              </w:rPr>
              <w:t>lima  puluh</w:t>
            </w:r>
            <w:proofErr w:type="gramEnd"/>
            <w:r w:rsidRPr="00926750">
              <w:rPr>
                <w:rFonts w:ascii="Footlight MT Light" w:hAnsi="Footlight MT Light"/>
                <w:color w:val="000000" w:themeColor="text1"/>
                <w:sz w:val="24"/>
                <w:szCs w:val="24"/>
              </w:rPr>
              <w:t xml:space="preserve">) hari kalender. </w:t>
            </w:r>
          </w:p>
          <w:p w:rsidR="009041B8" w:rsidRPr="00926750" w:rsidRDefault="009041B8" w:rsidP="009B21F3">
            <w:pPr>
              <w:ind w:left="1026" w:hanging="283"/>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2) Dalam hal setelah diberikan kesempatan sebagaimana angka 1 diatas, Penyedia masih belum dapat menyelesaikan pekerjaan, PPK dapat:</w:t>
            </w:r>
          </w:p>
          <w:p w:rsidR="009041B8" w:rsidRPr="00926750" w:rsidRDefault="009041B8" w:rsidP="009B21F3">
            <w:pPr>
              <w:ind w:left="1452" w:hanging="426"/>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(a) Memberikan kesempatan kedua untuk penyelesaian sisa pekerjaan dengan jangka waktu sesuai kebutuhan; atau</w:t>
            </w:r>
          </w:p>
          <w:p w:rsidR="009041B8" w:rsidRPr="00926750" w:rsidRDefault="009041B8" w:rsidP="009B21F3">
            <w:pPr>
              <w:ind w:left="1452" w:hanging="426"/>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(b) Melakukan pemutusan Kontrak dalam hal Penyedia dinilai tidak akan sanggup menyelesaikan pekerjaannya.</w:t>
            </w:r>
          </w:p>
          <w:p w:rsidR="009041B8" w:rsidRPr="00926750" w:rsidRDefault="009041B8" w:rsidP="009B21F3">
            <w:pPr>
              <w:ind w:left="743" w:hanging="284"/>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b. Pemberian kesempatan kepada Penyedia sebagaimana dimaksud pada angka 1 dan angka 2 huruf a), dituangkan dalam adendum kontrak yang didalamnya mengatur pengenaan sanksi denda keterlambatan kepada Penyedia dan perpanjangan masa berlaku Jaminan Pelaksanaan (apabila ada).</w:t>
            </w:r>
          </w:p>
          <w:p w:rsidR="009041B8" w:rsidRPr="00926750" w:rsidRDefault="009041B8" w:rsidP="009B21F3">
            <w:pPr>
              <w:ind w:left="743" w:hanging="284"/>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c. Pemberian kesempatan kepada Penyedia untuk menyelesaikan pekerjaan dapat melampaui tahun anggaran.</w:t>
            </w:r>
          </w:p>
          <w:p w:rsidR="009041B8" w:rsidRPr="00926750" w:rsidRDefault="009041B8" w:rsidP="009B21F3">
            <w:pPr>
              <w:ind w:left="743" w:hanging="284"/>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d. Tidak memberikan kesempatan kepada Penyedia dan dilanjutkan dengan pemutusan kontrak serta pengenaan sanksi administratif dalam hal antara lain:</w:t>
            </w:r>
          </w:p>
          <w:p w:rsidR="009041B8" w:rsidRPr="00926750" w:rsidRDefault="009041B8" w:rsidP="009B21F3">
            <w:pPr>
              <w:ind w:left="743"/>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1) Penyedia dinilai tidak dapat menyelesaikan pekerjaan;</w:t>
            </w:r>
          </w:p>
          <w:p w:rsidR="009041B8" w:rsidRPr="00926750" w:rsidRDefault="009041B8" w:rsidP="009B21F3">
            <w:pPr>
              <w:ind w:left="743"/>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2) Pekerjaan yang harus segera dipenuhi dan tidak dapat ditunda; atau</w:t>
            </w:r>
          </w:p>
          <w:p w:rsidR="009041B8" w:rsidRPr="00E53A1A" w:rsidRDefault="009041B8" w:rsidP="009B21F3">
            <w:pPr>
              <w:ind w:left="743"/>
              <w:rPr>
                <w:rFonts w:ascii="Footlight MT Light" w:hAnsi="Footlight MT Light"/>
                <w:color w:val="000000" w:themeColor="text1"/>
                <w:sz w:val="24"/>
                <w:szCs w:val="24"/>
              </w:rPr>
            </w:pPr>
            <w:r w:rsidRPr="00926750">
              <w:rPr>
                <w:rFonts w:ascii="Footlight MT Light" w:hAnsi="Footlight MT Light"/>
                <w:color w:val="000000" w:themeColor="text1"/>
                <w:sz w:val="24"/>
                <w:szCs w:val="24"/>
              </w:rPr>
              <w:t>3) Penyedia menyatakan tidak sanggup menyelesaikan pekerjaan.</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PERLINDUNGAN TENAGA KERJA</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Apabila dipersyaratkan, penyedia wajib menyediakan perlindungan bagi tenaga kerja konstruksi nya, minimal berupa BPJS Ketenagakerjaan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Besarnya perlindungan bagi tenaga kerja sudah diperhitungkan dalam penawaran dan termasuk dalam harga Kontrak.</w:t>
            </w:r>
          </w:p>
          <w:p w:rsidR="009041B8" w:rsidRPr="001B6CB4" w:rsidRDefault="009041B8" w:rsidP="009B21F3">
            <w:pPr>
              <w:ind w:left="454"/>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PENANGGUNGAN DAN RISIKO</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berkewajiban untuk melindungi, membebaskan, dan menanggung tanpa batas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beserta instansinya terhadap semua bentuk tuntutan, tanggung jawab, kewajiban, kehilangan, kerugian, denda, gugatan atau tuntutan hukum, proses pemeriksaan hukum, dan biaya yang dikenakan terhadap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beserta instansinya (kecuali kerugian yang mendasari tuntutan tersebut disebabkan kesalahan atau kelalaian berat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sehubungan dengan klaim yang timbul dari hal</w:t>
            </w:r>
            <w:r>
              <w:rPr>
                <w:rFonts w:ascii="Footlight MT Light" w:hAnsi="Footlight MT Light"/>
                <w:color w:val="000000" w:themeColor="text1"/>
                <w:sz w:val="24"/>
                <w:szCs w:val="24"/>
              </w:rPr>
              <w:t>-</w:t>
            </w:r>
            <w:r w:rsidRPr="001B6CB4">
              <w:rPr>
                <w:rFonts w:ascii="Footlight MT Light" w:hAnsi="Footlight MT Light"/>
                <w:color w:val="000000" w:themeColor="text1"/>
                <w:sz w:val="24"/>
                <w:szCs w:val="24"/>
              </w:rPr>
              <w:t>hal berikut terhitung sejak Tanggal Mulai Kerja sampai dengan Tanggal Penyerahan Akhir Pekerjaan :</w:t>
            </w:r>
          </w:p>
          <w:p w:rsidR="009041B8" w:rsidRPr="001B6CB4" w:rsidRDefault="009041B8" w:rsidP="009041B8">
            <w:pPr>
              <w:pStyle w:val="ListParagraph"/>
              <w:numPr>
                <w:ilvl w:val="5"/>
                <w:numId w:val="2"/>
              </w:numPr>
              <w:ind w:hanging="59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kehilangan atau kerusakan peralatan dan harta benda Penyedia, dan tenaga kerja konstruksi;</w:t>
            </w:r>
          </w:p>
          <w:p w:rsidR="009041B8" w:rsidRPr="001B6CB4" w:rsidRDefault="009041B8" w:rsidP="009041B8">
            <w:pPr>
              <w:pStyle w:val="ListParagraph"/>
              <w:numPr>
                <w:ilvl w:val="5"/>
                <w:numId w:val="2"/>
              </w:numPr>
              <w:ind w:hanging="59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cidera tubuh, sakit atau kematian tenaga kerja konstruksi;</w:t>
            </w:r>
          </w:p>
          <w:p w:rsidR="009041B8" w:rsidRPr="001B6CB4" w:rsidRDefault="009041B8" w:rsidP="009041B8">
            <w:pPr>
              <w:pStyle w:val="ListParagraph"/>
              <w:numPr>
                <w:ilvl w:val="5"/>
                <w:numId w:val="2"/>
              </w:numPr>
              <w:ind w:hanging="59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kehilangan atau kerusakan harta benda, dan cidera tubuh, sakit atau kematian pihak ketiga</w:t>
            </w:r>
            <w:r>
              <w:rPr>
                <w:rFonts w:ascii="Footlight MT Light" w:hAnsi="Footlight MT Light"/>
                <w:color w:val="000000" w:themeColor="text1"/>
                <w:sz w:val="24"/>
                <w:szCs w:val="24"/>
              </w:rPr>
              <w:t>;</w:t>
            </w:r>
          </w:p>
          <w:p w:rsidR="009041B8" w:rsidRPr="001B6CB4" w:rsidRDefault="009041B8" w:rsidP="009041B8">
            <w:pPr>
              <w:pStyle w:val="ListParagraph"/>
              <w:numPr>
                <w:ilvl w:val="4"/>
                <w:numId w:val="2"/>
              </w:numPr>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Terhitung sejak Tanggal Mulai Kerja sampai dengan Tanggal Penyerahan Akhir Pekerjaan, semua risiko kehilangan atau kerusakan hasil pekerjaan ini, bahan dan perlengkapan merupakan risiko Penyedia, kecuali kerugian atau kerusakan tersebut diakibatkan oleh kesalahan atau kelalaian </w:t>
            </w:r>
            <w:r>
              <w:rPr>
                <w:rFonts w:ascii="Footlight MT Light" w:hAnsi="Footlight MT Light"/>
                <w:color w:val="000000" w:themeColor="text1"/>
                <w:sz w:val="24"/>
                <w:szCs w:val="24"/>
              </w:rPr>
              <w:t>Pejabat Penandatangan Kontrak ;</w:t>
            </w:r>
          </w:p>
          <w:p w:rsidR="009041B8" w:rsidRPr="001B6CB4" w:rsidRDefault="009041B8" w:rsidP="009041B8">
            <w:pPr>
              <w:pStyle w:val="ListParagraph"/>
              <w:numPr>
                <w:ilvl w:val="4"/>
                <w:numId w:val="2"/>
              </w:numPr>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Pertanggungan asuransi yang dimiliki oleh Penyedia tidak membatasi kewajiban penanggungan dalam pasal ini</w:t>
            </w:r>
            <w:r>
              <w:rPr>
                <w:rFonts w:ascii="Footlight MT Light" w:hAnsi="Footlight MT Light"/>
                <w:color w:val="000000" w:themeColor="text1"/>
                <w:sz w:val="24"/>
                <w:szCs w:val="24"/>
              </w:rPr>
              <w:t>;</w:t>
            </w:r>
          </w:p>
          <w:p w:rsidR="009041B8" w:rsidRPr="001B6CB4" w:rsidRDefault="009041B8" w:rsidP="009041B8">
            <w:pPr>
              <w:pStyle w:val="ListParagraph"/>
              <w:numPr>
                <w:ilvl w:val="4"/>
                <w:numId w:val="2"/>
              </w:numPr>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Kehilangan atau kerusakan terhadap hasil pekerjaan atau bahan yang menyatu dengan hasil pekerjaan sejak Tanggal Mulai Kerja sampai dengan Tanggal Penyerahan Akhir Pekerjaan harus diganti atau diperbaiki oleh Penyedia atas tanggungannya sendiri jika kehilangan atau kerusakan tersebut terjadi akibat tindakan atau kelalaian Penyedia</w:t>
            </w:r>
            <w:r>
              <w:rPr>
                <w:rFonts w:ascii="Footlight MT Light" w:hAnsi="Footlight MT Light"/>
                <w:color w:val="000000" w:themeColor="text1"/>
                <w:sz w:val="24"/>
                <w:szCs w:val="24"/>
              </w:rPr>
              <w:t>.</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PENGAWASAN DAN PEMERIKSAAN MUTU</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berwenang</w:t>
            </w:r>
            <w:proofErr w:type="gramEnd"/>
            <w:r w:rsidRPr="001B6CB4">
              <w:rPr>
                <w:rFonts w:ascii="Footlight MT Light" w:hAnsi="Footlight MT Light"/>
                <w:color w:val="000000" w:themeColor="text1"/>
                <w:sz w:val="24"/>
                <w:szCs w:val="24"/>
              </w:rPr>
              <w:t xml:space="preserve"> melakukan pengawasan dan pemeriksaan terhadap pelaksanaan pekerjaan yang dilaksanakan oleh penyedia. </w:t>
            </w:r>
            <w:r w:rsidRPr="001B6CB4">
              <w:rPr>
                <w:rFonts w:ascii="Footlight MT Light" w:hAnsi="Footlight MT Light"/>
                <w:color w:val="000000" w:themeColor="text1"/>
                <w:sz w:val="24"/>
                <w:szCs w:val="24"/>
              </w:rPr>
              <w:lastRenderedPageBreak/>
              <w:t xml:space="preserve">Apabila diperlukan,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dapat memerintahkan kepada pihak ketiga untuk melakukan pengawasan dan pemeriksaan atas semua pelaksanaan pekerjaan yang dilaksanakan oleh penyedia</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memberitahukan</w:t>
            </w:r>
            <w:proofErr w:type="gramEnd"/>
            <w:r w:rsidRPr="001B6CB4">
              <w:rPr>
                <w:rFonts w:ascii="Footlight MT Light" w:hAnsi="Footlight MT Light"/>
                <w:color w:val="000000" w:themeColor="text1"/>
                <w:sz w:val="24"/>
                <w:szCs w:val="24"/>
              </w:rPr>
              <w:t xml:space="preserve"> secara tertulis penyedia atas setiap cacat mutu yang ditemukan.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dapat</w:t>
            </w:r>
            <w:proofErr w:type="gramEnd"/>
            <w:r w:rsidRPr="001B6CB4">
              <w:rPr>
                <w:rFonts w:ascii="Footlight MT Light" w:hAnsi="Footlight MT Light"/>
                <w:color w:val="000000" w:themeColor="text1"/>
                <w:sz w:val="24"/>
                <w:szCs w:val="24"/>
              </w:rPr>
              <w:t xml:space="preserve"> memerintahkan penyedia untuk menemukan dan mengungkapkan cacat mutu, serta menguji pekerjaan yang dianggap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mengandung cacat mutu. Penyedia bertanggung jawab atas cacat mutu selama Masa Kontrak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Terhadap pemberitahuan Cacat Mutu tersebut, Penyedia berkewajiban untuk memperbaiki Cacat Mutu dalam jangka waktu yang ditetapkan dalam pemberitahuan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Jika Penyedia tidak memperbaiki Cacat Mutu dalam jangka waktu yang ditentukan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berdasarkan pertimbangan Pengawas Pekerjaan, berhak untuk secara langsung atau melalui pihak ketiga yang ditunjuk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melakukan perbaikan tersebut. Penyedia segera setelah menerima klaim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secara</w:t>
            </w:r>
            <w:proofErr w:type="gramEnd"/>
            <w:r w:rsidRPr="001B6CB4">
              <w:rPr>
                <w:rFonts w:ascii="Footlight MT Light" w:hAnsi="Footlight MT Light"/>
                <w:color w:val="000000" w:themeColor="text1"/>
                <w:sz w:val="24"/>
                <w:szCs w:val="24"/>
              </w:rPr>
              <w:t xml:space="preserve"> tertulis berkewajiban untuk mengganti biaya perbaikan tersebut.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dapat memperoleh penggantian biaya dengan memotong pembayaran atas tagihan Penyedia yang jatuh tempo (jika ada) atau uang retensi atau pencairan Jaminan Pemeliharaan atau jika tidak ada maka biaya penggantian akan diperhitungkan sebagai utang Penyedia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yang telah jatuh tempo</w:t>
            </w:r>
            <w:r>
              <w:rPr>
                <w:rFonts w:ascii="Footlight MT Light" w:hAnsi="Footlight MT Light"/>
                <w:color w:val="000000" w:themeColor="text1"/>
                <w:sz w:val="24"/>
                <w:szCs w:val="24"/>
              </w:rPr>
              <w:t>;</w:t>
            </w:r>
          </w:p>
          <w:p w:rsidR="009041B8" w:rsidRPr="009D2A2F"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mengenakan denda keterlambatan untuk setiap keterlambatan perbaikan Cacat Mutu dan mengenakan Sanksi Daftar Hitam kepada Penyedia jika tidak melaksanakan perbaikan cacat mutu</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Jangka waktu perbaikan akibat Cacat Mutu paling lambat adalah 14 hari setelah diterimanya pemberitahuan cacat mutu oleh Penyedia</w:t>
            </w:r>
            <w:r>
              <w:rPr>
                <w:rFonts w:ascii="Footlight MT Light" w:hAnsi="Footlight MT Light"/>
                <w:color w:val="000000" w:themeColor="text1"/>
                <w:sz w:val="24"/>
                <w:szCs w:val="24"/>
              </w:rPr>
              <w:t>.</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LAPORAN HASIL PEKERJAAN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Pemeriksaan pekerjaan dilakukan selama pelaksanaan kontrak untuk menetapkan volume pekerjaan atau kegiatan yang telah dilaksanakan guna pembayaran hasil pekerjaan. Hasil pemeriksaan pekerjaan dituangkan dalam laporan kemajuan hasil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Untuk kepentingan pengendalian dan pengawasan pelaksanaan pekerjaan, seluruh aktivitas kegiatan pekerjaan dilokasi pekerjaan dicatat dalam buku harian sebagai bahan laporan kemajuan hasil pekerjaan yang berisi rencana dan realisasi pekerjaan dan catatan-catatan lain yang berkenaan dengan pelaksanaan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Laporan kemajuan hasil pekerjaan dapat dibuat harian, mingguan atau bulanan sesuai dengan kebutuhan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Untuk merekam kegiatan pelaksanaan pekerjaan konstruksi,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Penyedia membuat foto-foto dokumentasi dan video pelaksanaan pekerjaan di lokasi pekerjaan sesuai kebutuhan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Laporan kemajuan hasil pekerjaan dibuat oleh Penyedia, diperiksa oleh Pengawas Pekerjaan, dan disetujui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pihak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w:t>
            </w:r>
            <w:proofErr w:type="gramEnd"/>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SERAH TERIMA PEKERJAAN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Setelah pekerjaan selesai, sesuai dengan ketentuan yang tertuang dalam SPK, Penyedia mengajukan permintaan secara tertulis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untuk serah terima pertama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memerintahkan Pengawas Pekerjaan untuk melakukan pemeriksaan terhadap hasil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Pemeriksaan dilakukan terhadap kesesuaian hasil pekerjaan terhadap kriteria/spesifikasi yang tercantum dalam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Hasil pemeriksaan dari Pengawas Pekerjaan disampaikan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apabila dalam pemeriksaan hasil pekerjaan tidak sesuai dengan ketentuan yang tercantum dalam Kontrak dan/atau cacat hasil pekerjaan,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memerintahkan Penyedia untuk memperbaiki dan/atau melengkapi kekurangan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dalam pemeriksaan hasil pekerjaan telah sesuai dengan ketentuan yang tercantum dalam SPK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Penyedia menandatangani Berita Acara Serah Terima Pertama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Pembayaran dilakukan sebesar 95% (sembilan puluh lima persen) dari Harga Kontrak, sedangkan yang 5% (lima persen) merupakan retensi selama masa pemeliharaan, atau pembayaran dilakukan sebesar 100% (seratus persen) dari Harga Kontrak dan Penyedia harus menyerahkan Jaminan Pemeliharaan sebesar </w:t>
            </w:r>
            <w:r w:rsidRPr="001B6CB4">
              <w:rPr>
                <w:rFonts w:ascii="Footlight MT Light" w:hAnsi="Footlight MT Light"/>
                <w:color w:val="000000" w:themeColor="text1"/>
                <w:sz w:val="24"/>
                <w:szCs w:val="24"/>
              </w:rPr>
              <w:lastRenderedPageBreak/>
              <w:t>5% (lima persen) dari Harga Kontrak.</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MASA PEMELIHARAAN DAN SERAH TERIMA AKHIR PEKERJAAN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wajib memelihara hasil pekerjaan selama Masa Pemeliharaan sehingga kondisi tetap seperti pada saat penyerahan pertama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Lamanya Masa Pemeliharaan ditetapkan dalam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Setelah Masa Pemeliharaan berakhir, Penyedia mengajukan permintaan secara tertulis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untuk penyerahan akhir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dalam pemeriksaan hasil pekerjaan, Penyedia telah melaksanakan semua kewajibannya selama Masa Pemeliharaan dengan baik dan telah sesuai dengan ketentuan yang tercantum dalam SPK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Penyedia menandatangani Berita Acara Serah Terima Akhir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wajib melakukan pembayaran sisa Harga Kontrak yang belum dibayar atau mengembalikan Jaminan Pemeliharaan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Penyedia tidak melaksanakan kewajiban pemeliharaan sebagaimana mestinya, maka SPK dapat diputuskan sepihak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Penyedia dikenakan sanksi sesuai ketentuan peraturan perundangan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Setelah penandatanganan Berita Acara Serah Terima Akhir Pekerjaan,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menyerahkan</w:t>
            </w:r>
            <w:proofErr w:type="gramEnd"/>
            <w:r w:rsidRPr="001B6CB4">
              <w:rPr>
                <w:rFonts w:ascii="Footlight MT Light" w:hAnsi="Footlight MT Light"/>
                <w:color w:val="000000" w:themeColor="text1"/>
                <w:sz w:val="24"/>
                <w:szCs w:val="24"/>
              </w:rPr>
              <w:t xml:space="preserve"> hasil pekerjaan kepada PA/KPA.</w:t>
            </w:r>
          </w:p>
          <w:p w:rsidR="009041B8" w:rsidRPr="001B6CB4" w:rsidRDefault="009041B8" w:rsidP="009B21F3">
            <w:pPr>
              <w:pStyle w:val="ListParagraph"/>
              <w:ind w:left="88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SPK hanya dapat diubah melalui adendum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SPK dapat dilaksanakan apabila disetujui oleh para pihak, yang diakibatkan beberapa hal berikut meliputi:</w:t>
            </w:r>
          </w:p>
          <w:p w:rsidR="009041B8" w:rsidRPr="001B6CB4" w:rsidRDefault="009041B8" w:rsidP="009B21F3">
            <w:p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1)</w:t>
            </w:r>
            <w:r w:rsidRPr="001B6CB4">
              <w:rPr>
                <w:rFonts w:ascii="Footlight MT Light" w:hAnsi="Footlight MT Light"/>
                <w:color w:val="000000" w:themeColor="text1"/>
                <w:sz w:val="24"/>
                <w:szCs w:val="24"/>
              </w:rPr>
              <w:tab/>
              <w:t>perubahan pekerjaan;</w:t>
            </w:r>
          </w:p>
          <w:p w:rsidR="009041B8" w:rsidRPr="001B6CB4" w:rsidRDefault="009041B8" w:rsidP="009B21F3">
            <w:p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2)</w:t>
            </w:r>
            <w:r w:rsidRPr="001B6CB4">
              <w:rPr>
                <w:rFonts w:ascii="Footlight MT Light" w:hAnsi="Footlight MT Light"/>
                <w:color w:val="000000" w:themeColor="text1"/>
                <w:sz w:val="24"/>
                <w:szCs w:val="24"/>
              </w:rPr>
              <w:tab/>
              <w:t>perubahan Harga Kontrak;</w:t>
            </w:r>
          </w:p>
          <w:p w:rsidR="009041B8" w:rsidRPr="001B6CB4" w:rsidRDefault="009041B8" w:rsidP="009B21F3">
            <w:p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3)</w:t>
            </w:r>
            <w:r w:rsidRPr="001B6CB4">
              <w:rPr>
                <w:rFonts w:ascii="Footlight MT Light" w:hAnsi="Footlight MT Light"/>
                <w:color w:val="000000" w:themeColor="text1"/>
                <w:sz w:val="24"/>
                <w:szCs w:val="24"/>
              </w:rPr>
              <w:tab/>
              <w:t>perubahan jadwal pelaksanaan pekerjaan dan/atau Masa Pelaksanaan;</w:t>
            </w:r>
          </w:p>
          <w:p w:rsidR="009041B8" w:rsidRPr="001B6CB4" w:rsidRDefault="009041B8" w:rsidP="009B21F3">
            <w:p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4)</w:t>
            </w:r>
            <w:r w:rsidRPr="001B6CB4">
              <w:rPr>
                <w:rFonts w:ascii="Footlight MT Light" w:hAnsi="Footlight MT Light"/>
                <w:color w:val="000000" w:themeColor="text1"/>
                <w:sz w:val="24"/>
                <w:szCs w:val="24"/>
              </w:rPr>
              <w:tab/>
            </w:r>
            <w:proofErr w:type="gramStart"/>
            <w:r w:rsidRPr="001B6CB4">
              <w:rPr>
                <w:rFonts w:ascii="Footlight MT Light" w:hAnsi="Footlight MT Light"/>
                <w:color w:val="000000" w:themeColor="text1"/>
                <w:sz w:val="24"/>
                <w:szCs w:val="24"/>
              </w:rPr>
              <w:t>perubahan</w:t>
            </w:r>
            <w:proofErr w:type="gramEnd"/>
            <w:r w:rsidRPr="001B6CB4">
              <w:rPr>
                <w:rFonts w:ascii="Footlight MT Light" w:hAnsi="Footlight MT Light"/>
                <w:color w:val="000000" w:themeColor="text1"/>
                <w:sz w:val="24"/>
                <w:szCs w:val="24"/>
              </w:rPr>
              <w:t xml:space="preserve"> SPK yang disebabkan masalah administrasi.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Untuk kepentingan perubahan SPK,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dapat</w:t>
            </w:r>
            <w:proofErr w:type="gramEnd"/>
            <w:r w:rsidRPr="001B6CB4">
              <w:rPr>
                <w:rFonts w:ascii="Footlight MT Light" w:hAnsi="Footlight MT Light"/>
                <w:color w:val="000000" w:themeColor="text1"/>
                <w:sz w:val="24"/>
                <w:szCs w:val="24"/>
              </w:rPr>
              <w:t xml:space="preserve"> meminta pertimbangan dari Pengawas Pekerjaan.</w:t>
            </w:r>
          </w:p>
          <w:p w:rsidR="009041B8" w:rsidRPr="001B6CB4" w:rsidRDefault="009041B8" w:rsidP="009B21F3">
            <w:pPr>
              <w:pStyle w:val="ListParagraph"/>
              <w:ind w:left="88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PEKERJAAN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Dalam hal terdapat perbedaan antara kondisi lapangan pada saat pelaksanaan dengan gambar dan/atau spesifikasi teknis yang ditentukan dalam dokumen SPK,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bersama Penyedia dapat melakukan perubahan pekerjaan, yang meliputi:</w:t>
            </w:r>
          </w:p>
          <w:p w:rsidR="009041B8" w:rsidRPr="001B6CB4" w:rsidRDefault="009041B8" w:rsidP="009041B8">
            <w:pPr>
              <w:pStyle w:val="ListParagraph"/>
              <w:numPr>
                <w:ilvl w:val="0"/>
                <w:numId w:val="1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menambah atau mengurangi volume yang tercantum dalam Kontrak;</w:t>
            </w:r>
          </w:p>
          <w:p w:rsidR="009041B8" w:rsidRPr="001B6CB4" w:rsidRDefault="009041B8" w:rsidP="009041B8">
            <w:pPr>
              <w:pStyle w:val="ListParagraph"/>
              <w:numPr>
                <w:ilvl w:val="0"/>
                <w:numId w:val="1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menambah dan/atau mengurangi jenis kegiatan/pekerjaan;</w:t>
            </w:r>
          </w:p>
          <w:p w:rsidR="009041B8" w:rsidRPr="001B6CB4" w:rsidRDefault="009041B8" w:rsidP="009041B8">
            <w:pPr>
              <w:pStyle w:val="ListParagraph"/>
              <w:numPr>
                <w:ilvl w:val="0"/>
                <w:numId w:val="1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mengubah spesifikasi teknis dan/atau gambar pekerjaan; dan/atau</w:t>
            </w:r>
          </w:p>
          <w:p w:rsidR="009041B8" w:rsidRPr="001B6CB4" w:rsidRDefault="009041B8" w:rsidP="009041B8">
            <w:pPr>
              <w:pStyle w:val="ListParagraph"/>
              <w:numPr>
                <w:ilvl w:val="0"/>
                <w:numId w:val="10"/>
              </w:numPr>
              <w:ind w:left="1305" w:hanging="425"/>
              <w:rPr>
                <w:rFonts w:ascii="Footlight MT Light" w:hAnsi="Footlight MT Light"/>
                <w:color w:val="000000" w:themeColor="text1"/>
                <w:sz w:val="24"/>
                <w:szCs w:val="24"/>
              </w:rPr>
            </w:pPr>
            <w:proofErr w:type="gramStart"/>
            <w:r w:rsidRPr="001B6CB4">
              <w:rPr>
                <w:rFonts w:ascii="Footlight MT Light" w:hAnsi="Footlight MT Light"/>
                <w:color w:val="000000" w:themeColor="text1"/>
                <w:sz w:val="24"/>
                <w:szCs w:val="24"/>
              </w:rPr>
              <w:t>mengubah</w:t>
            </w:r>
            <w:proofErr w:type="gramEnd"/>
            <w:r w:rsidRPr="001B6CB4">
              <w:rPr>
                <w:rFonts w:ascii="Footlight MT Light" w:hAnsi="Footlight MT Light"/>
                <w:color w:val="000000" w:themeColor="text1"/>
                <w:sz w:val="24"/>
                <w:szCs w:val="24"/>
              </w:rPr>
              <w:t xml:space="preserve"> jadwal pelaksanaan pekerjaan.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Dalam hal tidak terjadi perubahan kondisi lapangan seperti yang dimaksud pada huruf a diatas namun ada perintah perubahan dari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bersama Penyedia dapat menyepakati perubahan pekerjaan yang meliputi:</w:t>
            </w:r>
          </w:p>
          <w:p w:rsidR="009041B8" w:rsidRPr="001B6CB4" w:rsidRDefault="009041B8" w:rsidP="009041B8">
            <w:pPr>
              <w:pStyle w:val="ListParagraph"/>
              <w:numPr>
                <w:ilvl w:val="0"/>
                <w:numId w:val="13"/>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menambah dan/atau mengurangi jenis kegiatan/pekerjaan;</w:t>
            </w:r>
          </w:p>
          <w:p w:rsidR="009041B8" w:rsidRPr="001B6CB4" w:rsidRDefault="009041B8" w:rsidP="009041B8">
            <w:pPr>
              <w:pStyle w:val="ListParagraph"/>
              <w:numPr>
                <w:ilvl w:val="0"/>
                <w:numId w:val="13"/>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mengubah spesifikasi teknis dan/atau gambar pekerjaan; dan/atau</w:t>
            </w:r>
          </w:p>
          <w:p w:rsidR="009041B8" w:rsidRPr="001B6CB4" w:rsidRDefault="009041B8" w:rsidP="009041B8">
            <w:pPr>
              <w:pStyle w:val="ListParagraph"/>
              <w:numPr>
                <w:ilvl w:val="0"/>
                <w:numId w:val="13"/>
              </w:numPr>
              <w:ind w:left="1305" w:hanging="425"/>
              <w:rPr>
                <w:rFonts w:ascii="Footlight MT Light" w:hAnsi="Footlight MT Light"/>
                <w:color w:val="000000" w:themeColor="text1"/>
                <w:sz w:val="24"/>
                <w:szCs w:val="24"/>
              </w:rPr>
            </w:pPr>
            <w:proofErr w:type="gramStart"/>
            <w:r w:rsidRPr="001B6CB4">
              <w:rPr>
                <w:rFonts w:ascii="Footlight MT Light" w:hAnsi="Footlight MT Light"/>
                <w:color w:val="000000" w:themeColor="text1"/>
                <w:sz w:val="24"/>
                <w:szCs w:val="24"/>
              </w:rPr>
              <w:t>mengubah</w:t>
            </w:r>
            <w:proofErr w:type="gramEnd"/>
            <w:r w:rsidRPr="001B6CB4">
              <w:rPr>
                <w:rFonts w:ascii="Footlight MT Light" w:hAnsi="Footlight MT Light"/>
                <w:color w:val="000000" w:themeColor="text1"/>
                <w:sz w:val="24"/>
                <w:szCs w:val="24"/>
              </w:rPr>
              <w:t xml:space="preserve"> jadwal pelaksanaan pekerjaan.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Perintah perubahan pekerjaan dibuat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secara tertulis kepada Penyedia kemudian dilanjutkan dengan negosiasi teknis dan harga dengan tetap mengacu pada ketentuan yang tercantum dalam SPK awal</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Hasil negosiasi tersebut dituangkan dalam Berita Acara sebagai dasar penyusunan adendum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Dalam hal perubahan pekerjaan mengakibatkan penambahan Harga Kontrak, perubahan SPK dilaksanakan dengan ketentuan penambahan Harga Kontrak akhir tidak melebihi 10% (sepuluh persen) dari harga yang tercantum dalam SPK awal dan tersedianya anggaran</w:t>
            </w:r>
            <w:r>
              <w:rPr>
                <w:rFonts w:ascii="Footlight MT Light" w:hAnsi="Footlight MT Light"/>
                <w:color w:val="000000" w:themeColor="text1"/>
                <w:sz w:val="24"/>
                <w:szCs w:val="24"/>
              </w:rPr>
              <w:t>.</w:t>
            </w:r>
          </w:p>
          <w:p w:rsidR="009041B8" w:rsidRPr="001B6CB4" w:rsidRDefault="009041B8" w:rsidP="009B21F3">
            <w:pPr>
              <w:pStyle w:val="ListParagraph"/>
              <w:ind w:left="144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HARGA</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Harga Kontrak dapat diakibatkan oleh perubahan pekerjaan dan/atau Peristiwa Kompensasi;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Apabila kuantitas mata pembayaran utama yang akan dilaksanakan berubah akibat perubahan pekerjaan lebih dari 10% (sepuluh persen) dari kuantitas awal, maka pembayaran volume selanjutnya dengan menggunakan harga satuan yang disesuaikan dengan negosiasi;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Apabila diperlukan mata pembayaran baru, maka Penyedia jasa harus menyerahkan rincian harga satuannya kepada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w:t>
            </w:r>
            <w:proofErr w:type="gramEnd"/>
            <w:r w:rsidRPr="001B6CB4">
              <w:rPr>
                <w:rFonts w:ascii="Footlight MT Light" w:hAnsi="Footlight MT Light"/>
                <w:color w:val="000000" w:themeColor="text1"/>
                <w:sz w:val="24"/>
                <w:szCs w:val="24"/>
              </w:rPr>
              <w:t xml:space="preserve"> Penentuan harga satuan mata pembayaran baru dilakukan dengan negosiasi</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Ketentuan ganti rugi akibat Peristiwa Kompensasi mengacu pada pasal Peristiwa </w:t>
            </w:r>
            <w:r w:rsidRPr="001B6CB4">
              <w:rPr>
                <w:rFonts w:ascii="Footlight MT Light" w:hAnsi="Footlight MT Light"/>
                <w:color w:val="000000" w:themeColor="text1"/>
                <w:sz w:val="24"/>
                <w:szCs w:val="24"/>
              </w:rPr>
              <w:lastRenderedPageBreak/>
              <w:t>Kompensasi.</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JADWAL PELAKSANAAN PEKERJAAN DAN/ATAU MASA PELAKSANAAN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jadwal pelaksanaan pekerjaan dapat diakibatkan oleh:</w:t>
            </w:r>
          </w:p>
          <w:p w:rsidR="009041B8" w:rsidRPr="001B6CB4" w:rsidRDefault="009041B8" w:rsidP="009041B8">
            <w:pPr>
              <w:pStyle w:val="ListParagraph"/>
              <w:numPr>
                <w:ilvl w:val="0"/>
                <w:numId w:val="11"/>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pekerjaan;</w:t>
            </w:r>
          </w:p>
          <w:p w:rsidR="009041B8" w:rsidRPr="001B6CB4" w:rsidRDefault="009041B8" w:rsidP="009041B8">
            <w:pPr>
              <w:pStyle w:val="ListParagraph"/>
              <w:numPr>
                <w:ilvl w:val="0"/>
                <w:numId w:val="11"/>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perpanjangan Masa Pelaksanaan; dan/atau</w:t>
            </w:r>
          </w:p>
          <w:p w:rsidR="009041B8" w:rsidRPr="001B6CB4" w:rsidRDefault="009041B8" w:rsidP="009041B8">
            <w:pPr>
              <w:pStyle w:val="ListParagraph"/>
              <w:numPr>
                <w:ilvl w:val="0"/>
                <w:numId w:val="11"/>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Peristiwa Kompensasi.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Perpanjangan Masa Pelaksanaan dapat diberikan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atas pertimbangan yang layak dan wajar untuk hal-hal sebagai berikut:</w:t>
            </w:r>
          </w:p>
          <w:p w:rsidR="009041B8" w:rsidRPr="001B6CB4" w:rsidRDefault="009041B8" w:rsidP="009041B8">
            <w:pPr>
              <w:pStyle w:val="ListParagraph"/>
              <w:numPr>
                <w:ilvl w:val="0"/>
                <w:numId w:val="14"/>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perubahan pekerjaan;</w:t>
            </w:r>
          </w:p>
          <w:p w:rsidR="009041B8" w:rsidRPr="001B6CB4" w:rsidRDefault="009041B8" w:rsidP="009041B8">
            <w:pPr>
              <w:pStyle w:val="ListParagraph"/>
              <w:numPr>
                <w:ilvl w:val="0"/>
                <w:numId w:val="14"/>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Peristiwa Kompensasi; dan/atau</w:t>
            </w:r>
          </w:p>
          <w:p w:rsidR="009041B8" w:rsidRPr="001B6CB4" w:rsidRDefault="009041B8" w:rsidP="009041B8">
            <w:pPr>
              <w:pStyle w:val="ListParagraph"/>
              <w:numPr>
                <w:ilvl w:val="0"/>
                <w:numId w:val="14"/>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Keadaan Kahar.</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Masa Pelaksanaan dapat diperpanjang paling kurang sama dengan waktu terhentinya SPK akibat Keadaan Kahar atau waktu yang diperlukan untuk menyelesaikan pekerjaan akibat dari ketentuan pada huruf b diatas</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dapat</w:t>
            </w:r>
            <w:proofErr w:type="gramEnd"/>
            <w:r w:rsidRPr="001B6CB4">
              <w:rPr>
                <w:rFonts w:ascii="Footlight MT Light" w:hAnsi="Footlight MT Light"/>
                <w:color w:val="000000" w:themeColor="text1"/>
                <w:sz w:val="24"/>
                <w:szCs w:val="24"/>
              </w:rPr>
              <w:t xml:space="preserve"> menyetujui perpanjangan Masa Pelaksanaan atas Kontrak setelah melakukan penelitian terhadap usulan tertulis yang diajukan oleh Penyedia dalam jangka waktu sesuai pertimbangan yang wajar setelah Penyedia meminta perpanjangan. Jika Penyedia lalai untuk memberikan peringatan dini atas keterlambatan atau tidak dapat bekerja sama untuk mencegah keterlambatan sesegera mungkin, maka keterlambatan seperti ini tidak dapat dijadikan alasan untuk memperpanjang Masa Pelaksanaan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berdasarkan pertimbangan Pengawas Pekerjaan harus telah menetapkan ada tidaknya perpanjangan dan untuk berapa lama</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Persetujuan perubahan jadwal pelaksanaan dan/atau perpanjangan Masa Pelaksanaan dituangkan dalam adendum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Jika terjadi Peristiwa Kompensasi sehingga penyelesaian pekerjaan </w:t>
            </w:r>
            <w:proofErr w:type="gramStart"/>
            <w:r w:rsidRPr="001B6CB4">
              <w:rPr>
                <w:rFonts w:ascii="Footlight MT Light" w:hAnsi="Footlight MT Light"/>
                <w:color w:val="000000" w:themeColor="text1"/>
                <w:sz w:val="24"/>
                <w:szCs w:val="24"/>
              </w:rPr>
              <w:t>akan</w:t>
            </w:r>
            <w:proofErr w:type="gramEnd"/>
            <w:r w:rsidRPr="001B6CB4">
              <w:rPr>
                <w:rFonts w:ascii="Footlight MT Light" w:hAnsi="Footlight MT Light"/>
                <w:color w:val="000000" w:themeColor="text1"/>
                <w:sz w:val="24"/>
                <w:szCs w:val="24"/>
              </w:rPr>
              <w:t xml:space="preserve"> melampaui Masa Pelaksanaan maka Penyedia berhak untuk meminta perpanjangan Masa Pelaksanaan berdasarkan data penunjang.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berdasarkan</w:t>
            </w:r>
            <w:proofErr w:type="gramEnd"/>
            <w:r w:rsidRPr="001B6CB4">
              <w:rPr>
                <w:rFonts w:ascii="Footlight MT Light" w:hAnsi="Footlight MT Light"/>
                <w:color w:val="000000" w:themeColor="text1"/>
                <w:sz w:val="24"/>
                <w:szCs w:val="24"/>
              </w:rPr>
              <w:t xml:space="preserve"> pertimbangan Pengawas Pekerjaan memperpanjang Masa Pelaksanaan secara tertulis. Perpanjangan Masa Pelaksanaan harus dilakukan melalui adendum SPK.</w:t>
            </w:r>
          </w:p>
          <w:p w:rsidR="009041B8" w:rsidRPr="001B6CB4" w:rsidRDefault="009041B8" w:rsidP="009B21F3">
            <w:pPr>
              <w:pStyle w:val="ListParagraph"/>
              <w:ind w:left="88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KEADAAN KAHAR</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Dalam hal terjadi keadaan kahar,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atau Penyedia memberitahukan tentang terjadinya Keadaan Kahar kepada salah satu pihak secara tertulis dengan ketentuan :</w:t>
            </w:r>
          </w:p>
          <w:p w:rsidR="009041B8" w:rsidRPr="001B6CB4" w:rsidRDefault="009041B8" w:rsidP="009041B8">
            <w:pPr>
              <w:pStyle w:val="ListParagraph"/>
              <w:numPr>
                <w:ilvl w:val="0"/>
                <w:numId w:val="15"/>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dalam waktu paling lambat 14 (empat belas) hari kalender sejak menyadari atau seharusnya menyadari atas kejadian atau terjadinya Keadaan Kahar;</w:t>
            </w:r>
          </w:p>
          <w:p w:rsidR="009041B8" w:rsidRPr="001B6CB4" w:rsidRDefault="009041B8" w:rsidP="009041B8">
            <w:pPr>
              <w:pStyle w:val="ListParagraph"/>
              <w:numPr>
                <w:ilvl w:val="0"/>
                <w:numId w:val="15"/>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menyertakan bukti Keadaan Kahar; dan</w:t>
            </w:r>
          </w:p>
          <w:p w:rsidR="009041B8" w:rsidRPr="001B6CB4" w:rsidRDefault="009041B8" w:rsidP="009041B8">
            <w:pPr>
              <w:pStyle w:val="ListParagraph"/>
              <w:numPr>
                <w:ilvl w:val="0"/>
                <w:numId w:val="15"/>
              </w:numPr>
              <w:ind w:left="1305" w:hanging="425"/>
              <w:rPr>
                <w:rFonts w:ascii="Footlight MT Light" w:hAnsi="Footlight MT Light"/>
                <w:color w:val="000000" w:themeColor="text1"/>
                <w:sz w:val="24"/>
                <w:szCs w:val="24"/>
              </w:rPr>
            </w:pPr>
            <w:proofErr w:type="gramStart"/>
            <w:r w:rsidRPr="001B6CB4">
              <w:rPr>
                <w:rFonts w:ascii="Footlight MT Light" w:hAnsi="Footlight MT Light"/>
                <w:color w:val="000000" w:themeColor="text1"/>
                <w:sz w:val="24"/>
                <w:szCs w:val="24"/>
              </w:rPr>
              <w:t>menyerahkan</w:t>
            </w:r>
            <w:proofErr w:type="gramEnd"/>
            <w:r w:rsidRPr="001B6CB4">
              <w:rPr>
                <w:rFonts w:ascii="Footlight MT Light" w:hAnsi="Footlight MT Light"/>
                <w:color w:val="000000" w:themeColor="text1"/>
                <w:sz w:val="24"/>
                <w:szCs w:val="24"/>
              </w:rPr>
              <w:t xml:space="preserve"> hasil identifikasi kewajiban dan kinerja pelaksanaan yang terhambat dan/atau akan terhambat akibat Keadaan Kahar tersebut.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Dalam Keadaan Kahar, kegagalan salah satu Pihak untuk memenuhi kewajibannya yang ditentukan dalam kontrak bukan merupakan cidera janji atau wanprestasi apabila telah dilakukan sesuai pada huruf a. Kewajiban yang dimaksud adalah hanya kewajiban dan kinerja pelaksanaan terhadap pekerjaan/bagian pekerjaan yang terdampak dan/atau akan terdampak akibat dari Keadaan Kahar</w:t>
            </w:r>
            <w:r>
              <w:rPr>
                <w:rFonts w:ascii="Footlight MT Light" w:hAnsi="Footlight MT Light"/>
                <w:color w:val="000000" w:themeColor="text1"/>
                <w:sz w:val="24"/>
                <w:szCs w:val="24"/>
              </w:rPr>
              <w:t>.</w:t>
            </w:r>
          </w:p>
          <w:p w:rsidR="009041B8" w:rsidRPr="001B6CB4" w:rsidRDefault="009041B8" w:rsidP="009B21F3">
            <w:pPr>
              <w:pStyle w:val="ListParagraph"/>
              <w:ind w:left="88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PERISTIWA KOMPENSASI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Peristiwa Kompensasi dapat diberikan kepada Penyedia yaitu:</w:t>
            </w:r>
          </w:p>
          <w:p w:rsidR="009041B8" w:rsidRPr="001B6CB4" w:rsidRDefault="009041B8" w:rsidP="009041B8">
            <w:pPr>
              <w:pStyle w:val="ListParagraph"/>
              <w:numPr>
                <w:ilvl w:val="0"/>
                <w:numId w:val="16"/>
              </w:numPr>
              <w:ind w:left="1305" w:hanging="425"/>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mengubah jadwal pekerjaan yang dapat mempengaruhi pelaksanaan pekerjaan;</w:t>
            </w:r>
          </w:p>
          <w:p w:rsidR="009041B8" w:rsidRPr="001B6CB4" w:rsidRDefault="009041B8" w:rsidP="009041B8">
            <w:pPr>
              <w:pStyle w:val="ListParagraph"/>
              <w:numPr>
                <w:ilvl w:val="0"/>
                <w:numId w:val="16"/>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keterlambatan pembayaran kepada Penyedia;</w:t>
            </w:r>
          </w:p>
          <w:p w:rsidR="009041B8" w:rsidRPr="001B6CB4" w:rsidRDefault="009041B8" w:rsidP="009041B8">
            <w:pPr>
              <w:pStyle w:val="ListParagraph"/>
              <w:numPr>
                <w:ilvl w:val="0"/>
                <w:numId w:val="16"/>
              </w:numPr>
              <w:ind w:left="1305" w:hanging="425"/>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tidak memberikan gambar-gambar, spesifikasi dan/atau instruksi sesuai jadwal yang dibutuhkan;</w:t>
            </w:r>
          </w:p>
          <w:p w:rsidR="009041B8" w:rsidRPr="001B6CB4" w:rsidRDefault="009041B8" w:rsidP="009041B8">
            <w:pPr>
              <w:pStyle w:val="ListParagraph"/>
              <w:numPr>
                <w:ilvl w:val="0"/>
                <w:numId w:val="16"/>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belum bisa masuk ke lokasi sesuai jadwal dalam SPK;</w:t>
            </w:r>
          </w:p>
          <w:p w:rsidR="009041B8" w:rsidRPr="001B6CB4" w:rsidRDefault="009041B8" w:rsidP="009041B8">
            <w:pPr>
              <w:pStyle w:val="ListParagraph"/>
              <w:numPr>
                <w:ilvl w:val="0"/>
                <w:numId w:val="16"/>
              </w:numPr>
              <w:ind w:left="1305" w:hanging="425"/>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memerintahkan penundaan pelaksanaan pekerjaan; atau</w:t>
            </w:r>
          </w:p>
          <w:p w:rsidR="009041B8" w:rsidRPr="001B6CB4" w:rsidRDefault="009041B8" w:rsidP="009041B8">
            <w:pPr>
              <w:pStyle w:val="ListParagraph"/>
              <w:numPr>
                <w:ilvl w:val="0"/>
                <w:numId w:val="16"/>
              </w:numPr>
              <w:ind w:left="1305" w:hanging="425"/>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memerintahkan</w:t>
            </w:r>
            <w:proofErr w:type="gramEnd"/>
            <w:r w:rsidRPr="001B6CB4">
              <w:rPr>
                <w:rFonts w:ascii="Footlight MT Light" w:hAnsi="Footlight MT Light"/>
                <w:color w:val="000000" w:themeColor="text1"/>
                <w:sz w:val="24"/>
                <w:szCs w:val="24"/>
              </w:rPr>
              <w:t xml:space="preserve"> untuk mengatasi kondisi tertentu yang tidak dapat diduga sebelumnya yang disebabkan/tidak disebabkan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Jika Peristiwa Kompensasi mengakibatkan pengeluaran tambahan dan/atau keterlambatan penyelesaian pekerjaan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berkewajiban untuk membayar ganti rugi dan/atau memberikan perpanjangan Masa Pelaksanaan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Ganti rugi akibat Peristiwa Kompensasi hanya dapat dibayarkan jika berdasarkan data penunjang dan perhitungan kompensasi yang diajukan oleh Penyedia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dapat dibuktikan kerugian nyata</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lastRenderedPageBreak/>
              <w:t xml:space="preserve">Perpanjangan Masa Pelaksanaan hanya dapat diberikan jika berdasarkan data penunjang danperhitungan kompensasi yang diajukan oleh Penyedia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dapat dibuktikan perlunya tambahan waktu akibat Peristiwa Kompensasi</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tidak berhak atas ganti rugi dan/atau perpanjangan Masa Pelaksanaan jika Penyedia gagal atau lalai untuk memberikan peringatan dini dalam mengantisipasi atau mengatasi dampak Peristiwa Kompensasi.</w:t>
            </w:r>
          </w:p>
          <w:p w:rsidR="009041B8" w:rsidRPr="001B6CB4" w:rsidRDefault="009041B8" w:rsidP="009B21F3">
            <w:pPr>
              <w:pStyle w:val="ListParagraph"/>
              <w:ind w:left="880"/>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PENGHENTIAN DAN PEMUTUSAN SPK</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Penghentian SPK dapat dilakukan karena terjadi Keadaan Kahar</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Pemutusan SPK dilakukan dengan terlebih dahulu memberikan 3 (tiga) kali surat peringatan dari salah satu pihak ke pihak yang lain yang melakukan tindakan wanprestasi</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Pemutusan SPK dapat dilakukan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atau Penyedia</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Pemutusan SPK dilakukan sekurang- kurangnya 14 (empat belas) hari kalender setelah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/Penyedia menyampaikan pemberitahuan rencana Pemutusan SPK secara tertulis kepada Penyedia/</w:t>
            </w:r>
            <w:r>
              <w:rPr>
                <w:rFonts w:ascii="Footlight MT Light" w:hAnsi="Footlight MT Light"/>
                <w:color w:val="000000" w:themeColor="text1"/>
                <w:sz w:val="24"/>
                <w:szCs w:val="24"/>
              </w:rPr>
              <w:t>Pejabat Penandatangan Kontrak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Dalam hal dilakukan pemutusan SPK oleh salah satu pihak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membayar kepada Penyedia sesuai dengan pencapaian prestasi pekerjaan yang telah diterima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dikurangi denda yang harus dibayar Penyedia (apabila ada), serta Penyedia menyerahkan semua hasil pelaksanaan kepada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selanjutnya menjadi hak milik </w:t>
            </w:r>
            <w:r>
              <w:rPr>
                <w:rFonts w:ascii="Footlight MT Light" w:hAnsi="Footlight MT Light"/>
                <w:color w:val="000000" w:themeColor="text1"/>
                <w:sz w:val="24"/>
                <w:szCs w:val="24"/>
              </w:rPr>
              <w:t>Pejabat Penandatangan Kontrak ;</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Mengesampingkan Pasal 1266 dan 1267 Kitab Undang-Undang Hukum Perdata,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atau Penyedia melalui pemberitahuan tertulis dapat melakukan pemutusan SPK apabila:</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atau Penyedia terbukti melakukan </w:t>
            </w:r>
            <w:r>
              <w:rPr>
                <w:rFonts w:ascii="Footlight MT Light" w:hAnsi="Footlight MT Light"/>
                <w:color w:val="000000" w:themeColor="text1"/>
                <w:sz w:val="24"/>
                <w:szCs w:val="24"/>
              </w:rPr>
              <w:t>korupsi, kolusi, dan/atau nepotisme</w:t>
            </w:r>
            <w:r w:rsidRPr="001B6CB4">
              <w:rPr>
                <w:rFonts w:ascii="Footlight MT Light" w:hAnsi="Footlight MT Light"/>
                <w:color w:val="000000" w:themeColor="text1"/>
                <w:sz w:val="24"/>
                <w:szCs w:val="24"/>
              </w:rPr>
              <w:t>, kecurangan dan/atau pemalsuan dalam proses pengadaan yang diputuskan oleh Instansi yang berwenang;</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pengaduan tentang penyimpangan prosedur, dugaan </w:t>
            </w:r>
            <w:r>
              <w:rPr>
                <w:rFonts w:ascii="Footlight MT Light" w:hAnsi="Footlight MT Light"/>
                <w:color w:val="000000" w:themeColor="text1"/>
                <w:sz w:val="24"/>
                <w:szCs w:val="24"/>
              </w:rPr>
              <w:t>korupsi, kolusi, dan/atau nepotisme</w:t>
            </w:r>
            <w:r w:rsidRPr="001B6CB4">
              <w:rPr>
                <w:rFonts w:ascii="Footlight MT Light" w:hAnsi="Footlight MT Light"/>
                <w:color w:val="000000" w:themeColor="text1"/>
                <w:sz w:val="24"/>
                <w:szCs w:val="24"/>
              </w:rPr>
              <w:t xml:space="preserve"> dan/atau pelanggaran persaingan sehat dalam pelaksanaan Pengadaan Barang/Jasa dinyatakan benar oleh Instansi yang berwenang;</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berada dalam keadaan pailit yang diputuskan oleh pengadilan;</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terbukti dikenakan Sanksi Daftar Hitam sebelum penandatanganan SPK;</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gagal memperbaiki kinerja </w:t>
            </w:r>
            <w:r>
              <w:rPr>
                <w:rFonts w:ascii="Footlight MT Light" w:hAnsi="Footlight MT Light"/>
                <w:color w:val="000000" w:themeColor="text1"/>
                <w:sz w:val="24"/>
                <w:szCs w:val="24"/>
              </w:rPr>
              <w:t>;</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lalai/cidera janji dalam melaksanakan kewajibannya dan tidak memperbaiki kelalaiannya dalam jangka waktu yang telah ditetapkan;</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berdasarkan penelitian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Penyedia tidak akan mampu menyelesaikan keseluruhan pekerjaan walaupun diberikan kesempatan sejak masa berakhirnya pelaksanaan pekerjaan untuk menyelesaikan pekerjaan;</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setelah diberikan kesempatan menyelesaikan pekerjaan  sejak masa berakhirnya pelaksanaan pekerjaan, Penyedia tidak dapat menyelesaikan pekerjaan;</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Penyedia menghentikan pekerjaan selama 28 (dua puluh delapan) hari kalender dan penghentian ini tidak tercantum dalam jadwal pelaksanaan pekerjaan serta tanpa persetujuan pengawas pekerjaan; </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mengalihkan seluruh kontrak bukan dikarenakan pergantian nama Penyedia</w:t>
            </w:r>
            <w:r>
              <w:rPr>
                <w:rFonts w:ascii="Footlight MT Light" w:hAnsi="Footlight MT Light"/>
                <w:color w:val="000000" w:themeColor="text1"/>
                <w:sz w:val="24"/>
                <w:szCs w:val="24"/>
              </w:rPr>
              <w:t>;</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setelah mendapatkan persetujuan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Pengawas Pekerjaan memerintahkan Penyedia untuk menunda pelaksanaan pekerjaan atau kelanjutan pekerjaan, dan perintah tersebut tidak ditarik selama 28 (dua puluh delapan) hari kalender; atau</w:t>
            </w:r>
          </w:p>
          <w:p w:rsidR="009041B8" w:rsidRPr="001B6CB4" w:rsidRDefault="009041B8" w:rsidP="009041B8">
            <w:pPr>
              <w:pStyle w:val="ListParagraph"/>
              <w:numPr>
                <w:ilvl w:val="0"/>
                <w:numId w:val="17"/>
              </w:numPr>
              <w:ind w:left="1305" w:hanging="425"/>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tidak</w:t>
            </w:r>
            <w:proofErr w:type="gramEnd"/>
            <w:r w:rsidRPr="001B6CB4">
              <w:rPr>
                <w:rFonts w:ascii="Footlight MT Light" w:hAnsi="Footlight MT Light"/>
                <w:color w:val="000000" w:themeColor="text1"/>
                <w:sz w:val="24"/>
                <w:szCs w:val="24"/>
              </w:rPr>
              <w:t xml:space="preserve"> menerbitkan Surat Permintaan Pembayaran (SPP) untuk pembayaran tagihan angsuran sesuai dengan yang disepakati.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Dalam hal pemutusan SPK dilakukan pada Masa Pelaksanaan karena kesalahan Penyedia maka:</w:t>
            </w:r>
          </w:p>
          <w:p w:rsidR="009041B8" w:rsidRPr="001B6CB4" w:rsidRDefault="009041B8" w:rsidP="009041B8">
            <w:pPr>
              <w:pStyle w:val="ListParagraph"/>
              <w:numPr>
                <w:ilvl w:val="0"/>
                <w:numId w:val="18"/>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Sisa uang muka harus dilunasi oleh Penyedia atau Jaminan Uang Muka dicairkan terlebih dahulu (apabila diberikan);</w:t>
            </w:r>
          </w:p>
          <w:p w:rsidR="009041B8" w:rsidRPr="001B6CB4" w:rsidRDefault="009041B8" w:rsidP="009041B8">
            <w:pPr>
              <w:pStyle w:val="ListParagraph"/>
              <w:numPr>
                <w:ilvl w:val="0"/>
                <w:numId w:val="18"/>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membayar denda (apabila ada); dan</w:t>
            </w:r>
          </w:p>
          <w:p w:rsidR="009041B8" w:rsidRPr="001B6CB4" w:rsidRDefault="009041B8" w:rsidP="009041B8">
            <w:pPr>
              <w:pStyle w:val="ListParagraph"/>
              <w:numPr>
                <w:ilvl w:val="0"/>
                <w:numId w:val="18"/>
              </w:numPr>
              <w:ind w:left="1305" w:hanging="425"/>
              <w:rPr>
                <w:rFonts w:ascii="Footlight MT Light" w:hAnsi="Footlight MT Light"/>
                <w:color w:val="000000" w:themeColor="text1"/>
                <w:sz w:val="24"/>
                <w:szCs w:val="24"/>
              </w:rPr>
            </w:pPr>
            <w:proofErr w:type="gramStart"/>
            <w:r w:rsidRPr="001B6CB4">
              <w:rPr>
                <w:rFonts w:ascii="Footlight MT Light" w:hAnsi="Footlight MT Light"/>
                <w:color w:val="000000" w:themeColor="text1"/>
                <w:sz w:val="24"/>
                <w:szCs w:val="24"/>
              </w:rPr>
              <w:t>penyedia</w:t>
            </w:r>
            <w:proofErr w:type="gramEnd"/>
            <w:r w:rsidRPr="001B6CB4">
              <w:rPr>
                <w:rFonts w:ascii="Footlight MT Light" w:hAnsi="Footlight MT Light"/>
                <w:color w:val="000000" w:themeColor="text1"/>
                <w:sz w:val="24"/>
                <w:szCs w:val="24"/>
              </w:rPr>
              <w:t xml:space="preserve"> dikenakan Sanksi Daftar Hitam.</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Dalam hal pemutusan SPK dilakukan pada Masa Pemeliharaan karena kesalahan Penyedia, maka:</w:t>
            </w:r>
          </w:p>
          <w:p w:rsidR="009041B8" w:rsidRPr="001B6CB4" w:rsidRDefault="009041B8" w:rsidP="009041B8">
            <w:pPr>
              <w:pStyle w:val="ListParagraph"/>
              <w:numPr>
                <w:ilvl w:val="0"/>
                <w:numId w:val="19"/>
              </w:numPr>
              <w:ind w:left="1305" w:hanging="425"/>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berhak untuk tidak membayar retensi atau </w:t>
            </w:r>
            <w:r w:rsidRPr="001B6CB4">
              <w:rPr>
                <w:rFonts w:ascii="Footlight MT Light" w:hAnsi="Footlight MT Light"/>
                <w:color w:val="000000" w:themeColor="text1"/>
                <w:sz w:val="24"/>
                <w:szCs w:val="24"/>
              </w:rPr>
              <w:lastRenderedPageBreak/>
              <w:t>Jaminan Pemeliharaan dicairkan terlebih dahulu untuk membiayai perbaikan/pemeliharaan; dan</w:t>
            </w:r>
          </w:p>
          <w:p w:rsidR="009041B8" w:rsidRPr="001B6CB4" w:rsidRDefault="009041B8" w:rsidP="009041B8">
            <w:pPr>
              <w:pStyle w:val="ListParagraph"/>
              <w:numPr>
                <w:ilvl w:val="0"/>
                <w:numId w:val="19"/>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dikenakan sanksi Daftar Hitam.</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Dalam hal pemutusan SPK dilakukan karena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terlibat penyimpangan prosedur, melakukan </w:t>
            </w:r>
            <w:r>
              <w:rPr>
                <w:rFonts w:ascii="Footlight MT Light" w:hAnsi="Footlight MT Light"/>
                <w:color w:val="000000" w:themeColor="text1"/>
                <w:sz w:val="24"/>
                <w:szCs w:val="24"/>
              </w:rPr>
              <w:t>korupsi, kolusi, dan/atau nepotisme</w:t>
            </w:r>
            <w:r w:rsidRPr="001B6CB4">
              <w:rPr>
                <w:rFonts w:ascii="Footlight MT Light" w:hAnsi="Footlight MT Light"/>
                <w:color w:val="000000" w:themeColor="text1"/>
                <w:sz w:val="24"/>
                <w:szCs w:val="24"/>
              </w:rPr>
              <w:t xml:space="preserve"> dan/atau pelanggaran persaingan sehat dalam pelaksanaan pengadaan, maka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dikenakan sanksi berdasarkan peraturan perundang-undangan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Pencairan jaminan sebagaimana dimaksud di atas, dicairkan dan disetorkan ke kas Negara/Daerah</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Dalam hal terdapat nilai sisa penggunaan uang retensi atau uang pencairan Jaminan Pemeliharaan untuk membiayai pembiayaan/pemeliharaan maka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wajib</w:t>
            </w:r>
            <w:proofErr w:type="gramEnd"/>
            <w:r w:rsidRPr="001B6CB4">
              <w:rPr>
                <w:rFonts w:ascii="Footlight MT Light" w:hAnsi="Footlight MT Light"/>
                <w:color w:val="000000" w:themeColor="text1"/>
                <w:sz w:val="24"/>
                <w:szCs w:val="24"/>
              </w:rPr>
              <w:t xml:space="preserve"> menyetorkan ke kas Negara/Daerah.</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PEMBAYARAN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Pembayaran prestasi hasil pekerjaan yang disepakati dilakukan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dengan ketentuan:</w:t>
            </w:r>
          </w:p>
          <w:p w:rsidR="009041B8" w:rsidRPr="001B6CB4" w:rsidRDefault="009041B8" w:rsidP="009041B8">
            <w:pPr>
              <w:pStyle w:val="ListParagraph"/>
              <w:numPr>
                <w:ilvl w:val="0"/>
                <w:numId w:val="2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Penyedia telah mengajukan tagihan disertai laporan kemajuan hasil pekerjaan;</w:t>
            </w:r>
          </w:p>
          <w:p w:rsidR="009041B8" w:rsidRPr="001B6CB4" w:rsidRDefault="009041B8" w:rsidP="009041B8">
            <w:pPr>
              <w:pStyle w:val="ListParagraph"/>
              <w:numPr>
                <w:ilvl w:val="0"/>
                <w:numId w:val="2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pembayaran dilakukan tidak boleh melebihi kemajuan hasil pekerjaan yang telah dicapai dan diterima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w:t>
            </w:r>
          </w:p>
          <w:p w:rsidR="009041B8" w:rsidRPr="001B6CB4" w:rsidRDefault="009041B8" w:rsidP="009041B8">
            <w:pPr>
              <w:pStyle w:val="ListParagraph"/>
              <w:numPr>
                <w:ilvl w:val="0"/>
                <w:numId w:val="2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pembayaran dilakukan terhadap pekerjaan yang sudah terpasang;</w:t>
            </w:r>
          </w:p>
          <w:p w:rsidR="009041B8" w:rsidRPr="001B6CB4" w:rsidRDefault="009041B8" w:rsidP="009041B8">
            <w:pPr>
              <w:pStyle w:val="ListParagraph"/>
              <w:numPr>
                <w:ilvl w:val="0"/>
                <w:numId w:val="2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pembayaran dilakukan dengan sistem bulanan atau sekaligus sesuai ketentuan dalam SPK;</w:t>
            </w:r>
          </w:p>
          <w:p w:rsidR="009041B8" w:rsidRPr="001B6CB4" w:rsidRDefault="009041B8" w:rsidP="009041B8">
            <w:pPr>
              <w:pStyle w:val="ListParagraph"/>
              <w:numPr>
                <w:ilvl w:val="0"/>
                <w:numId w:val="20"/>
              </w:numPr>
              <w:ind w:left="1305" w:hanging="425"/>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pembayaran harus memperhitungkan:</w:t>
            </w:r>
          </w:p>
          <w:p w:rsidR="009041B8" w:rsidRPr="001B6CB4" w:rsidRDefault="009041B8" w:rsidP="009041B8">
            <w:pPr>
              <w:pStyle w:val="ListParagraph"/>
              <w:numPr>
                <w:ilvl w:val="0"/>
                <w:numId w:val="12"/>
              </w:numPr>
              <w:ind w:left="1872" w:hanging="28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angsuran uang muka;</w:t>
            </w:r>
          </w:p>
          <w:p w:rsidR="009041B8" w:rsidRPr="001B6CB4" w:rsidRDefault="009041B8" w:rsidP="009041B8">
            <w:pPr>
              <w:pStyle w:val="ListParagraph"/>
              <w:numPr>
                <w:ilvl w:val="0"/>
                <w:numId w:val="12"/>
              </w:numPr>
              <w:ind w:left="1872" w:hanging="28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denda dan/atau ganti rugi (apabila ada);</w:t>
            </w:r>
          </w:p>
          <w:p w:rsidR="009041B8" w:rsidRPr="001B6CB4" w:rsidRDefault="009041B8" w:rsidP="009041B8">
            <w:pPr>
              <w:pStyle w:val="ListParagraph"/>
              <w:numPr>
                <w:ilvl w:val="0"/>
                <w:numId w:val="12"/>
              </w:numPr>
              <w:ind w:left="1872" w:hanging="28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pajak; dan/atau</w:t>
            </w:r>
          </w:p>
          <w:p w:rsidR="009041B8" w:rsidRPr="001B6CB4" w:rsidRDefault="009041B8" w:rsidP="009041B8">
            <w:pPr>
              <w:pStyle w:val="ListParagraph"/>
              <w:numPr>
                <w:ilvl w:val="0"/>
                <w:numId w:val="12"/>
              </w:numPr>
              <w:ind w:left="1872" w:hanging="284"/>
              <w:rPr>
                <w:rFonts w:ascii="Footlight MT Light" w:hAnsi="Footlight MT Light"/>
                <w:color w:val="000000" w:themeColor="text1"/>
                <w:sz w:val="24"/>
                <w:szCs w:val="24"/>
              </w:rPr>
            </w:pPr>
            <w:proofErr w:type="gramStart"/>
            <w:r w:rsidRPr="001B6CB4">
              <w:rPr>
                <w:rFonts w:ascii="Footlight MT Light" w:hAnsi="Footlight MT Light"/>
                <w:color w:val="000000" w:themeColor="text1"/>
                <w:sz w:val="24"/>
                <w:szCs w:val="24"/>
              </w:rPr>
              <w:t>uang</w:t>
            </w:r>
            <w:proofErr w:type="gramEnd"/>
            <w:r w:rsidRPr="001B6CB4">
              <w:rPr>
                <w:rFonts w:ascii="Footlight MT Light" w:hAnsi="Footlight MT Light"/>
                <w:color w:val="000000" w:themeColor="text1"/>
                <w:sz w:val="24"/>
                <w:szCs w:val="24"/>
              </w:rPr>
              <w:t xml:space="preserve"> retensi.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pembayaran terakhir hanya dilakukan setelah pekerjaan selesai dan Berita Acara Serah Terima Pertama Pekerjaan ditandatangani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dan Penyedia;</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Sebelum pembayaran terakhir dilakukan, Penyedia berkewajiban untuk menyerahkan kepada Pengawas Pekerjaan rincian perhitungan nilai tagihan terakhir yang jatuh tempo.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berdasarkan hasil penelitian tagihan oleh Pengawas Pekerjaan berkewajiban untuk menerbitkan SPP untuk pembayaran tagihan angsuran terakhir paling lambat 7 (tujuh) hari kerja terhitung sejak tagihan dan dokumen penunjang dinyatakan lengkap dan diterima oleh Pengawas Pekerjaan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dalam kurun waktu 7 (tujuh) hari kerja setelah pengajuan permintaan pembayaran dari Penyedia diterima harus sudah mengajukan Surat Permintaan Pembayaran kepada Pejabat Penandatanganan Surat Perintah Membayar (PPSPM)</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proofErr w:type="gramStart"/>
            <w:r w:rsidRPr="001B6CB4">
              <w:rPr>
                <w:rFonts w:ascii="Footlight MT Light" w:hAnsi="Footlight MT Light"/>
                <w:color w:val="000000" w:themeColor="text1"/>
                <w:sz w:val="24"/>
                <w:szCs w:val="24"/>
              </w:rPr>
              <w:t>apabila</w:t>
            </w:r>
            <w:proofErr w:type="gramEnd"/>
            <w:r w:rsidRPr="001B6CB4">
              <w:rPr>
                <w:rFonts w:ascii="Footlight MT Light" w:hAnsi="Footlight MT Light"/>
                <w:color w:val="000000" w:themeColor="text1"/>
                <w:sz w:val="24"/>
                <w:szCs w:val="24"/>
              </w:rPr>
              <w:t xml:space="preserve"> terdapat ketidaksesuaian dalam perhitungan angsuran, tidak akan menjadi alasan untuk menunda pembayaran.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dapat meminta Penyedia untuk menyampaikan perhitungan prestasi sementara dengan mengesampingkan hal-hal yang sedang menjadi perselisihan;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dapat</w:t>
            </w:r>
            <w:proofErr w:type="gramEnd"/>
            <w:r w:rsidRPr="001B6CB4">
              <w:rPr>
                <w:rFonts w:ascii="Footlight MT Light" w:hAnsi="Footlight MT Light"/>
                <w:color w:val="000000" w:themeColor="text1"/>
                <w:sz w:val="24"/>
                <w:szCs w:val="24"/>
              </w:rPr>
              <w:t xml:space="preserve"> menangguhkan pembayaran setiap angsuran prestasi pekerjaan Penyedia jika Penyedia gagal atau lalai memenuhi kewajiban kontraktualnya, termasuk penyerahan setiap Hasil Pekerjaan sesuai dengan waktu yang telah ditetapkan melalui pemberitahuan tertulis.</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DENDA DAN GANTI RUGI</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Denda merupakan sanksi finansial yang dikenakan kepada Penyedia, antara lain: denda keterlambatan dalam penyelesaian pelaksanaan pekerjaan, denda keterlambatan dalam perbaikan Cacat Mutu</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Ganti rugi merupakan sanksi finansial yang dikenakan kepada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maupun</w:t>
            </w:r>
            <w:proofErr w:type="gramEnd"/>
            <w:r w:rsidRPr="001B6CB4">
              <w:rPr>
                <w:rFonts w:ascii="Footlight MT Light" w:hAnsi="Footlight MT Light"/>
                <w:color w:val="000000" w:themeColor="text1"/>
                <w:sz w:val="24"/>
                <w:szCs w:val="24"/>
              </w:rPr>
              <w:t xml:space="preserve"> Penyedia karena terjadinya cidera janji/wanprestasi. Besarnya sanksi ganti rugi adalah sebesar nilai kerugian yang ditimbulkan</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Besarnya denda keterlambatan yang dikenakan kepada Penyedia atas keterlambatan penyelesaian pekerjaan adalah 1‰ (satu per</w:t>
            </w:r>
            <w:r>
              <w:rPr>
                <w:rFonts w:ascii="Footlight MT Light" w:hAnsi="Footlight MT Light"/>
                <w:color w:val="000000" w:themeColor="text1"/>
                <w:sz w:val="24"/>
                <w:szCs w:val="24"/>
              </w:rPr>
              <w:t xml:space="preserve"> </w:t>
            </w:r>
            <w:r w:rsidRPr="001B6CB4">
              <w:rPr>
                <w:rFonts w:ascii="Footlight MT Light" w:hAnsi="Footlight MT Light"/>
                <w:color w:val="000000" w:themeColor="text1"/>
                <w:sz w:val="24"/>
                <w:szCs w:val="24"/>
              </w:rPr>
              <w:t>seribu) dari Harga Kontrak (sebelum PPN);</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Besaran denda keterlambatan perbaikan akibat Cacat Mutu untuk setiap hari keterlambatan adalah 1/1000 (satu per seribu) dari biaya perbaikan cacat mutu</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Besarnya ganti rugi sebagai akibat Peristiwa Kompensasi yang dibayar oleh </w:t>
            </w:r>
            <w:r>
              <w:rPr>
                <w:rFonts w:ascii="Footlight MT Light" w:hAnsi="Footlight MT Light"/>
                <w:color w:val="000000" w:themeColor="text1"/>
                <w:sz w:val="24"/>
                <w:szCs w:val="24"/>
              </w:rPr>
              <w:t xml:space="preserve">Pejabat Penandatangan Kontrak </w:t>
            </w:r>
            <w:r w:rsidRPr="001B6CB4">
              <w:rPr>
                <w:rFonts w:ascii="Footlight MT Light" w:hAnsi="Footlight MT Light"/>
                <w:color w:val="000000" w:themeColor="text1"/>
                <w:sz w:val="24"/>
                <w:szCs w:val="24"/>
              </w:rPr>
              <w:t xml:space="preserve"> atas keterlambatan pembayaran adalah sebesar bunga dari nilai tagihan yang terlambat dibayar, berdasarkan tingkat suku bunga yang berlaku pada saat itu menurut ketetapan Bank Indonesia, sepanjang telah diputuskan oleh </w:t>
            </w:r>
            <w:r w:rsidRPr="001B6CB4">
              <w:rPr>
                <w:rFonts w:ascii="Footlight MT Light" w:hAnsi="Footlight MT Light"/>
                <w:color w:val="000000" w:themeColor="text1"/>
                <w:sz w:val="24"/>
                <w:szCs w:val="24"/>
              </w:rPr>
              <w:lastRenderedPageBreak/>
              <w:t>lembaga yang berwenang;</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Ganti rugi kepada Penyedia dapat mengubah Harga Kontrak setelah dituangkan dalam adendum SPK</w:t>
            </w:r>
            <w:r>
              <w:rPr>
                <w:rFonts w:ascii="Footlight MT Light" w:hAnsi="Footlight MT Light"/>
                <w:color w:val="000000" w:themeColor="text1"/>
                <w:sz w:val="24"/>
                <w:szCs w:val="24"/>
              </w:rPr>
              <w:t>;</w:t>
            </w:r>
          </w:p>
          <w:p w:rsidR="009041B8" w:rsidRPr="001B6CB4" w:rsidRDefault="009041B8" w:rsidP="009041B8">
            <w:pPr>
              <w:pStyle w:val="ListParagraph"/>
              <w:numPr>
                <w:ilvl w:val="1"/>
                <w:numId w:val="1"/>
              </w:numPr>
              <w:tabs>
                <w:tab w:val="clear" w:pos="1440"/>
              </w:tabs>
              <w:ind w:left="880"/>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 xml:space="preserve">Pembayaran ganti rugi dilakukan oleh </w:t>
            </w: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w:t>
            </w:r>
            <w:proofErr w:type="gramEnd"/>
            <w:r w:rsidRPr="001B6CB4">
              <w:rPr>
                <w:rFonts w:ascii="Footlight MT Light" w:hAnsi="Footlight MT Light"/>
                <w:color w:val="000000" w:themeColor="text1"/>
                <w:sz w:val="24"/>
                <w:szCs w:val="24"/>
              </w:rPr>
              <w:t xml:space="preserve"> apabila Penyedia telah mengajukan tagihan disertai perhitungan dan data-data.</w:t>
            </w:r>
          </w:p>
          <w:p w:rsidR="009041B8" w:rsidRPr="001B6CB4" w:rsidRDefault="009041B8" w:rsidP="009B21F3">
            <w:pPr>
              <w:rPr>
                <w:rFonts w:ascii="Footlight MT Light" w:hAnsi="Footlight MT Light"/>
                <w:color w:val="000000" w:themeColor="text1"/>
                <w:sz w:val="24"/>
                <w:szCs w:val="24"/>
              </w:rPr>
            </w:pPr>
          </w:p>
          <w:p w:rsidR="009041B8" w:rsidRPr="001B6CB4" w:rsidRDefault="009041B8" w:rsidP="009041B8">
            <w:pPr>
              <w:numPr>
                <w:ilvl w:val="0"/>
                <w:numId w:val="1"/>
              </w:numPr>
              <w:tabs>
                <w:tab w:val="clear" w:pos="397"/>
              </w:tabs>
              <w:ind w:left="454" w:hanging="454"/>
              <w:rPr>
                <w:rFonts w:ascii="Footlight MT Light" w:hAnsi="Footlight MT Light"/>
                <w:color w:val="000000" w:themeColor="text1"/>
                <w:sz w:val="24"/>
                <w:szCs w:val="24"/>
              </w:rPr>
            </w:pPr>
            <w:r w:rsidRPr="001B6CB4">
              <w:rPr>
                <w:rFonts w:ascii="Footlight MT Light" w:hAnsi="Footlight MT Light"/>
                <w:color w:val="000000" w:themeColor="text1"/>
                <w:sz w:val="24"/>
                <w:szCs w:val="24"/>
              </w:rPr>
              <w:t>PENYELESAIAN PERSELISIHAN</w:t>
            </w:r>
          </w:p>
          <w:p w:rsidR="009041B8" w:rsidRPr="001B6CB4" w:rsidRDefault="009041B8" w:rsidP="009B21F3">
            <w:pPr>
              <w:ind w:left="454"/>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Pejabat Penandatangan </w:t>
            </w:r>
            <w:proofErr w:type="gramStart"/>
            <w:r>
              <w:rPr>
                <w:rFonts w:ascii="Footlight MT Light" w:hAnsi="Footlight MT Light"/>
                <w:color w:val="000000" w:themeColor="text1"/>
                <w:sz w:val="24"/>
                <w:szCs w:val="24"/>
              </w:rPr>
              <w:t xml:space="preserve">Kontrak </w:t>
            </w:r>
            <w:r w:rsidRPr="001B6CB4">
              <w:rPr>
                <w:rFonts w:ascii="Footlight MT Light" w:hAnsi="Footlight MT Light"/>
                <w:color w:val="000000" w:themeColor="text1"/>
                <w:sz w:val="24"/>
                <w:szCs w:val="24"/>
              </w:rPr>
              <w:t xml:space="preserve"> dan</w:t>
            </w:r>
            <w:proofErr w:type="gramEnd"/>
            <w:r w:rsidRPr="001B6CB4">
              <w:rPr>
                <w:rFonts w:ascii="Footlight MT Light" w:hAnsi="Footlight MT Light"/>
                <w:color w:val="000000" w:themeColor="text1"/>
                <w:sz w:val="24"/>
                <w:szCs w:val="24"/>
              </w:rPr>
              <w:t xml:space="preserve"> penyedia berkewajiban untuk berupaya sungguh-sungguh menyelesaikan secara damai semua perselisihan yang timbul dari atau berhubungan dengan SPK ini atau interpretasinya selama atau setelah pelaksanaan pekerjaan. Jika perselisihan tidak dapat diselesaikan secara musyawarah maka perselisihan akan diselesaikan melalui Mediasi, Konsiliasi, atau arbitrase.</w:t>
            </w:r>
          </w:p>
          <w:p w:rsidR="009041B8" w:rsidRPr="001B6CB4" w:rsidRDefault="009041B8" w:rsidP="009B21F3">
            <w:pPr>
              <w:ind w:left="454"/>
              <w:rPr>
                <w:rFonts w:ascii="Footlight MT Light" w:hAnsi="Footlight MT Light"/>
                <w:color w:val="000000" w:themeColor="text1"/>
                <w:sz w:val="24"/>
                <w:szCs w:val="24"/>
              </w:rPr>
            </w:pPr>
          </w:p>
          <w:p w:rsidR="009041B8" w:rsidRPr="001B6CB4" w:rsidRDefault="009041B8" w:rsidP="009B21F3">
            <w:pPr>
              <w:ind w:left="454" w:right="123"/>
              <w:rPr>
                <w:rFonts w:ascii="Footlight MT Light" w:hAnsi="Footlight MT Light"/>
                <w:color w:val="000000" w:themeColor="text1"/>
                <w:sz w:val="24"/>
                <w:szCs w:val="24"/>
              </w:rPr>
            </w:pPr>
          </w:p>
        </w:tc>
      </w:tr>
    </w:tbl>
    <w:p w:rsidR="009041B8" w:rsidRPr="001B6CB4" w:rsidRDefault="009041B8" w:rsidP="009041B8">
      <w:pPr>
        <w:numPr>
          <w:ilvl w:val="12"/>
          <w:numId w:val="0"/>
        </w:numPr>
        <w:rPr>
          <w:rFonts w:ascii="Footlight MT Light" w:hAnsi="Footlight MT Light"/>
          <w:i/>
          <w:color w:val="000000" w:themeColor="text1"/>
          <w:sz w:val="24"/>
          <w:szCs w:val="24"/>
          <w:lang w:val="id-ID"/>
        </w:rPr>
        <w:sectPr w:rsidR="009041B8" w:rsidRPr="001B6CB4" w:rsidSect="00813099">
          <w:footnotePr>
            <w:numRestart w:val="eachPage"/>
          </w:footnotePr>
          <w:pgSz w:w="12240" w:h="20160" w:code="5"/>
          <w:pgMar w:top="1440" w:right="1440" w:bottom="1440" w:left="1440" w:header="737" w:footer="737" w:gutter="0"/>
          <w:pgNumType w:fmt="numberInDash"/>
          <w:cols w:space="720"/>
          <w:docGrid w:linePitch="326"/>
        </w:sectPr>
      </w:pPr>
    </w:p>
    <w:p w:rsidR="00344740" w:rsidRDefault="00344740"/>
    <w:sectPr w:rsidR="00344740" w:rsidSect="009041B8">
      <w:pgSz w:w="12240" w:h="20160"/>
      <w:pgMar w:top="540" w:right="1440" w:bottom="511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BA" w:rsidRDefault="00A479BA" w:rsidP="009041B8">
      <w:r>
        <w:separator/>
      </w:r>
    </w:p>
  </w:endnote>
  <w:endnote w:type="continuationSeparator" w:id="0">
    <w:p w:rsidR="00A479BA" w:rsidRDefault="00A479BA" w:rsidP="0090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MT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B8" w:rsidRDefault="009041B8" w:rsidP="00B63E77">
    <w:pPr>
      <w:pStyle w:val="Footer"/>
      <w:tabs>
        <w:tab w:val="clear" w:pos="4320"/>
        <w:tab w:val="clear" w:pos="8640"/>
        <w:tab w:val="right" w:pos="13750"/>
      </w:tabs>
      <w:jc w:val="center"/>
      <w:rPr>
        <w:lang w:val="sv-SE"/>
      </w:rPr>
    </w:pPr>
    <w:r>
      <w:rPr>
        <w:lang w:val="sv-SE"/>
      </w:rPr>
      <w:t>Model</w:t>
    </w:r>
    <w:r w:rsidRPr="00921128">
      <w:rPr>
        <w:lang w:val="sv-SE"/>
      </w:rPr>
      <w:t xml:space="preserve"> Dokumen Pengadaan </w:t>
    </w:r>
    <w:r>
      <w:rPr>
        <w:lang w:val="sv-SE"/>
      </w:rPr>
      <w:t>Nasional</w:t>
    </w:r>
  </w:p>
  <w:p w:rsidR="009041B8" w:rsidRPr="00921128" w:rsidRDefault="009041B8" w:rsidP="00B63E77">
    <w:pPr>
      <w:pStyle w:val="Footer"/>
      <w:tabs>
        <w:tab w:val="clear" w:pos="4320"/>
        <w:tab w:val="clear" w:pos="8640"/>
        <w:tab w:val="right" w:pos="13750"/>
      </w:tabs>
      <w:jc w:val="center"/>
      <w:rPr>
        <w:lang w:val="sv-SE"/>
      </w:rPr>
    </w:pPr>
    <w:r w:rsidRPr="00921128">
      <w:rPr>
        <w:lang w:val="sv-SE"/>
      </w:rPr>
      <w:t>Jasa Lainnya</w:t>
    </w:r>
  </w:p>
  <w:p w:rsidR="009041B8" w:rsidRPr="00BB1BC5" w:rsidRDefault="009041B8" w:rsidP="00B63E77">
    <w:pPr>
      <w:pStyle w:val="Footer"/>
      <w:tabs>
        <w:tab w:val="clear" w:pos="4320"/>
        <w:tab w:val="clear" w:pos="8640"/>
        <w:tab w:val="right" w:pos="13750"/>
      </w:tabs>
      <w:jc w:val="center"/>
      <w:rPr>
        <w:lang w:val="sv-SE"/>
      </w:rPr>
    </w:pPr>
    <w:r w:rsidRPr="00921128">
      <w:rPr>
        <w:lang w:val="sv-SE"/>
      </w:rPr>
      <w:t>(</w:t>
    </w:r>
    <w:r>
      <w:rPr>
        <w:lang w:val="sv-SE"/>
      </w:rPr>
      <w:t xml:space="preserve">dengan </w:t>
    </w:r>
    <w:r w:rsidRPr="00921128">
      <w:rPr>
        <w:lang w:val="sv-SE"/>
      </w:rPr>
      <w:t>P</w:t>
    </w:r>
    <w:r>
      <w:rPr>
        <w:lang w:val="sv-SE"/>
      </w:rPr>
      <w:t>ra</w:t>
    </w:r>
    <w:r w:rsidRPr="00921128">
      <w:rPr>
        <w:lang w:val="sv-SE"/>
      </w:rPr>
      <w:t>kualifikasi)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BA" w:rsidRDefault="00A479BA" w:rsidP="009041B8">
      <w:r>
        <w:separator/>
      </w:r>
    </w:p>
  </w:footnote>
  <w:footnote w:type="continuationSeparator" w:id="0">
    <w:p w:rsidR="00A479BA" w:rsidRDefault="00A479BA" w:rsidP="0090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B8" w:rsidRDefault="009041B8">
    <w:pPr>
      <w:pStyle w:val="Header"/>
    </w:pPr>
    <w:r>
      <w:rPr>
        <w:noProof/>
      </w:rPr>
      <mc:AlternateContent>
        <mc:Choice Requires="wps">
          <w:drawing>
            <wp:anchor distT="0" distB="0" distL="114300" distR="114300" simplePos="0" relativeHeight="251660288" behindDoc="1" locked="0" layoutInCell="0" allowOverlap="1" wp14:anchorId="471A6BC7" wp14:editId="5BA59DA3">
              <wp:simplePos x="0" y="0"/>
              <wp:positionH relativeFrom="margin">
                <wp:align>center</wp:align>
              </wp:positionH>
              <wp:positionV relativeFrom="margin">
                <wp:align>center</wp:align>
              </wp:positionV>
              <wp:extent cx="3985260" cy="518160"/>
              <wp:effectExtent l="0" t="0" r="0" b="0"/>
              <wp:wrapNone/>
              <wp:docPr id="6" name="Text Box 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398526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41B8" w:rsidRDefault="009041B8" w:rsidP="00B63E77">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1A6BC7" id="_x0000_t202" coordsize="21600,21600" o:spt="202" path="m,l,21600r21600,l21600,xe">
              <v:stroke joinstyle="miter"/>
              <v:path gradientshapeok="t" o:connecttype="rect"/>
            </v:shapetype>
            <v:shape id="Text Box 6" o:spid="_x0000_s1026" type="#_x0000_t202" style="position:absolute;left:0;text-align:left;margin-left:0;margin-top:0;width:313.8pt;height:40.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" o:allowincell="f" filled="f" stroked="f">
              <v:stroke joinstyle="round"/>
              <o:lock v:ext="edit" rotation="t" aspectratio="t" verticies="t" adjusthandles="t" grouping="t" shapetype="t"/>
              <v:textbox>
                <w:txbxContent>
                  <w:p w:rsidR="009041B8" w:rsidRDefault="009041B8" w:rsidP="00B63E77">
                    <w:pPr>
                      <w:jc w:val="center"/>
                      <w:rPr>
                        <w:sz w:val="24"/>
                        <w:szCs w:val="24"/>
                      </w:rPr>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B8" w:rsidRDefault="009041B8">
    <w:pPr>
      <w:pStyle w:val="Header"/>
      <w:jc w:val="center"/>
    </w:pPr>
  </w:p>
  <w:p w:rsidR="009041B8" w:rsidRDefault="009041B8" w:rsidP="00B63E77">
    <w:pPr>
      <w:pStyle w:val="Header"/>
      <w:ind w:left="-56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B8" w:rsidRPr="00AC158F" w:rsidRDefault="009041B8" w:rsidP="00B63E77">
    <w:pPr>
      <w:pStyle w:val="Header"/>
      <w:tabs>
        <w:tab w:val="right" w:pos="7938"/>
      </w:tabs>
      <w:rPr>
        <w:u w:val="single"/>
        <w:lang w:val="sv-SE"/>
      </w:rPr>
    </w:pPr>
    <w:r>
      <w:rPr>
        <w:noProof/>
      </w:rPr>
      <mc:AlternateContent>
        <mc:Choice Requires="wps">
          <w:drawing>
            <wp:anchor distT="0" distB="0" distL="114300" distR="114300" simplePos="0" relativeHeight="251659264" behindDoc="1" locked="0" layoutInCell="0" allowOverlap="1" wp14:anchorId="7B9D6914" wp14:editId="60D50F90">
              <wp:simplePos x="0" y="0"/>
              <wp:positionH relativeFrom="margin">
                <wp:align>center</wp:align>
              </wp:positionH>
              <wp:positionV relativeFrom="margin">
                <wp:align>center</wp:align>
              </wp:positionV>
              <wp:extent cx="3985260" cy="518160"/>
              <wp:effectExtent l="0" t="0" r="0" b="0"/>
              <wp:wrapNone/>
              <wp:docPr id="7" name="Text Box 7"/>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398526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41B8" w:rsidRDefault="009041B8" w:rsidP="00B63E77">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9D6914" id="_x0000_t202" coordsize="21600,21600" o:spt="202" path="m,l,21600r21600,l21600,xe">
              <v:stroke joinstyle="miter"/>
              <v:path gradientshapeok="t" o:connecttype="rect"/>
            </v:shapetype>
            <v:shape id="Text Box 7" o:spid="_x0000_s1027" type="#_x0000_t202" style="position:absolute;left:0;text-align:left;margin-left:0;margin-top:0;width:313.8pt;height:40.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" o:allowincell="f" filled="f" stroked="f">
              <v:stroke joinstyle="round"/>
              <o:lock v:ext="edit" rotation="t" aspectratio="t" verticies="t" adjusthandles="t" grouping="t" shapetype="t"/>
              <v:textbox>
                <w:txbxContent>
                  <w:p w:rsidR="009041B8" w:rsidRDefault="009041B8" w:rsidP="00B63E77">
                    <w:pPr>
                      <w:jc w:val="center"/>
                      <w:rPr>
                        <w:sz w:val="24"/>
                        <w:szCs w:val="24"/>
                      </w:rPr>
                    </w:pPr>
                  </w:p>
                </w:txbxContent>
              </v:textbox>
              <w10:wrap anchorx="margin" anchory="margin"/>
            </v:shape>
          </w:pict>
        </mc:Fallback>
      </mc:AlternateContent>
    </w:r>
    <w:r>
      <w:rPr>
        <w:rStyle w:val="PageNumber"/>
        <w:u w:val="single"/>
        <w:lang w:val="sv-SE"/>
      </w:rPr>
      <w:t>Bab IX. Bentuk Dokumen Kontrak</w:t>
    </w:r>
    <w:r w:rsidRPr="00AC158F">
      <w:rPr>
        <w:rStyle w:val="PageNumber"/>
        <w:u w:val="single"/>
        <w:lang w:val="sv-SE"/>
      </w:rPr>
      <w:tab/>
    </w:r>
    <w:r>
      <w:rPr>
        <w:rStyle w:val="PageNumber"/>
        <w:u w:val="single"/>
      </w:rPr>
      <w:fldChar w:fldCharType="begin"/>
    </w:r>
    <w:r w:rsidRPr="00AC158F">
      <w:rPr>
        <w:rStyle w:val="PageNumber"/>
        <w:u w:val="single"/>
        <w:lang w:val="sv-SE"/>
      </w:rPr>
      <w:instrText xml:space="preserve"> PAGE </w:instrText>
    </w:r>
    <w:r>
      <w:rPr>
        <w:rStyle w:val="PageNumber"/>
        <w:u w:val="single"/>
      </w:rPr>
      <w:fldChar w:fldCharType="separate"/>
    </w:r>
    <w:r>
      <w:rPr>
        <w:rStyle w:val="PageNumber"/>
        <w:noProof/>
        <w:u w:val="single"/>
        <w:lang w:val="sv-SE"/>
      </w:rPr>
      <w:t>167</w:t>
    </w:r>
    <w:r>
      <w:rPr>
        <w:rStyle w:val="PageNumber"/>
        <w:u w:val="single"/>
      </w:rPr>
      <w:fldChar w:fldCharType="end"/>
    </w:r>
  </w:p>
  <w:p w:rsidR="009041B8" w:rsidRDefault="00904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30FE"/>
    <w:multiLevelType w:val="hybridMultilevel"/>
    <w:tmpl w:val="9EDA772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E70512"/>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C307EB"/>
    <w:multiLevelType w:val="hybridMultilevel"/>
    <w:tmpl w:val="A7063EDC"/>
    <w:lvl w:ilvl="0" w:tplc="D4985B24">
      <w:start w:val="1"/>
      <w:numFmt w:val="decimal"/>
      <w:lvlText w:val="%1."/>
      <w:lvlJc w:val="left"/>
      <w:pPr>
        <w:tabs>
          <w:tab w:val="num" w:pos="397"/>
        </w:tabs>
        <w:ind w:left="397" w:hanging="397"/>
      </w:pPr>
      <w:rPr>
        <w:rFonts w:hint="default"/>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BF1C5D"/>
    <w:multiLevelType w:val="multilevel"/>
    <w:tmpl w:val="EA346840"/>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4">
    <w:nsid w:val="12544880"/>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3A1B85"/>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2F6AB1"/>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D0C1989"/>
    <w:multiLevelType w:val="hybridMultilevel"/>
    <w:tmpl w:val="9DB6CCDA"/>
    <w:lvl w:ilvl="0" w:tplc="46EAF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664B27"/>
    <w:multiLevelType w:val="hybridMultilevel"/>
    <w:tmpl w:val="6F4C5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9F017B"/>
    <w:multiLevelType w:val="hybridMultilevel"/>
    <w:tmpl w:val="EBA84712"/>
    <w:lvl w:ilvl="0" w:tplc="B0D2E61C">
      <w:start w:val="1"/>
      <w:numFmt w:val="decimal"/>
      <w:lvlText w:val="%1."/>
      <w:lvlJc w:val="left"/>
      <w:pPr>
        <w:tabs>
          <w:tab w:val="num" w:pos="397"/>
        </w:tabs>
        <w:ind w:left="397" w:hanging="397"/>
      </w:pPr>
      <w:rPr>
        <w:rFonts w:hint="default"/>
        <w:b/>
      </w:rPr>
    </w:lvl>
    <w:lvl w:ilvl="1" w:tplc="04090019">
      <w:start w:val="1"/>
      <w:numFmt w:val="lowerLetter"/>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496259"/>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BAD2A52"/>
    <w:multiLevelType w:val="hybridMultilevel"/>
    <w:tmpl w:val="894A5FF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C5B0253"/>
    <w:multiLevelType w:val="hybridMultilevel"/>
    <w:tmpl w:val="6F4C5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1371A3"/>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6EF6563"/>
    <w:multiLevelType w:val="hybridMultilevel"/>
    <w:tmpl w:val="894A5FF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3575C4B"/>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9121F44"/>
    <w:multiLevelType w:val="hybridMultilevel"/>
    <w:tmpl w:val="461CF2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DA35EE3"/>
    <w:multiLevelType w:val="multilevel"/>
    <w:tmpl w:val="C7C2180E"/>
    <w:lvl w:ilvl="0">
      <w:start w:val="1"/>
      <w:numFmt w:val="decimal"/>
      <w:lvlText w:val="%1."/>
      <w:lvlJc w:val="left"/>
      <w:pPr>
        <w:ind w:left="720" w:hanging="360"/>
      </w:p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8">
    <w:nsid w:val="740D5A45"/>
    <w:multiLevelType w:val="multilevel"/>
    <w:tmpl w:val="0928BBD0"/>
    <w:lvl w:ilvl="0">
      <w:start w:val="2"/>
      <w:numFmt w:val="upperRoman"/>
      <w:lvlText w:val="BAB %1"/>
      <w:lvlJc w:val="left"/>
      <w:pPr>
        <w:tabs>
          <w:tab w:val="num" w:pos="1440"/>
        </w:tabs>
        <w:ind w:left="360" w:hanging="360"/>
      </w:pPr>
      <w:rPr>
        <w:rFonts w:ascii="Arial" w:hAnsi="Arial" w:hint="default"/>
        <w:b/>
        <w:i w:val="0"/>
        <w:caps w:val="0"/>
        <w:strike w:val="0"/>
        <w:dstrike w:val="0"/>
        <w:vanish w:val="0"/>
        <w:color w:val="auto"/>
        <w:sz w:val="24"/>
        <w:vertAlign w:val="baseline"/>
      </w:rPr>
    </w:lvl>
    <w:lvl w:ilvl="1">
      <w:start w:val="1"/>
      <w:numFmt w:val="upperLetter"/>
      <w:lvlText w:val="%2."/>
      <w:lvlJc w:val="left"/>
      <w:pPr>
        <w:tabs>
          <w:tab w:val="num" w:pos="567"/>
        </w:tabs>
        <w:ind w:left="567" w:hanging="567"/>
      </w:pPr>
      <w:rPr>
        <w:rFonts w:ascii="Footlight MT Light" w:hAnsi="Footlight MT Light" w:cs="Arial" w:hint="default"/>
        <w:b/>
        <w:i w:val="0"/>
        <w:caps w:val="0"/>
        <w:strike w:val="0"/>
        <w:dstrike w:val="0"/>
        <w:vanish w:val="0"/>
        <w:color w:val="auto"/>
        <w:sz w:val="24"/>
        <w:szCs w:val="24"/>
        <w:vertAlign w:val="baseline"/>
      </w:rPr>
    </w:lvl>
    <w:lvl w:ilvl="2">
      <w:start w:val="55"/>
      <w:numFmt w:val="decimal"/>
      <w:lvlText w:val="%3."/>
      <w:lvlJc w:val="left"/>
      <w:pPr>
        <w:tabs>
          <w:tab w:val="num" w:pos="567"/>
        </w:tabs>
        <w:ind w:left="567" w:hanging="567"/>
      </w:pPr>
      <w:rPr>
        <w:rFonts w:ascii="Arial" w:hAnsi="Arial" w:hint="default"/>
        <w:b/>
        <w:i w:val="0"/>
        <w:sz w:val="24"/>
      </w:rPr>
    </w:lvl>
    <w:lvl w:ilvl="3">
      <w:start w:val="1"/>
      <w:numFmt w:val="decimal"/>
      <w:lvlText w:val="%3.%4."/>
      <w:lvlJc w:val="left"/>
      <w:pPr>
        <w:tabs>
          <w:tab w:val="num" w:pos="624"/>
        </w:tabs>
        <w:ind w:left="624" w:hanging="624"/>
      </w:pPr>
      <w:rPr>
        <w:rFonts w:ascii="Arial" w:hAnsi="Arial" w:hint="default"/>
        <w:b w:val="0"/>
        <w:i w:val="0"/>
        <w:caps w:val="0"/>
        <w:strike w:val="0"/>
        <w:dstrike w:val="0"/>
        <w:vanish w:val="0"/>
        <w:color w:val="auto"/>
        <w:sz w:val="24"/>
        <w:vertAlign w:val="baseline"/>
      </w:rPr>
    </w:lvl>
    <w:lvl w:ilvl="4">
      <w:start w:val="1"/>
      <w:numFmt w:val="lowerLetter"/>
      <w:lvlText w:val="%5."/>
      <w:lvlJc w:val="left"/>
      <w:pPr>
        <w:tabs>
          <w:tab w:val="num" w:pos="984"/>
        </w:tabs>
        <w:ind w:left="964" w:hanging="340"/>
      </w:pPr>
      <w:rPr>
        <w:rFonts w:hint="default"/>
        <w:color w:val="auto"/>
      </w:rPr>
    </w:lvl>
    <w:lvl w:ilvl="5">
      <w:start w:val="1"/>
      <w:numFmt w:val="decimal"/>
      <w:lvlText w:val="%6)"/>
      <w:lvlJc w:val="left"/>
      <w:pPr>
        <w:tabs>
          <w:tab w:val="num" w:pos="1474"/>
        </w:tabs>
        <w:ind w:left="1474" w:hanging="510"/>
      </w:pPr>
      <w:rPr>
        <w:rFonts w:hint="default"/>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9">
    <w:nsid w:val="77427982"/>
    <w:multiLevelType w:val="hybridMultilevel"/>
    <w:tmpl w:val="AA70FB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8"/>
  </w:num>
  <w:num w:numId="3">
    <w:abstractNumId w:val="7"/>
  </w:num>
  <w:num w:numId="4">
    <w:abstractNumId w:val="17"/>
  </w:num>
  <w:num w:numId="5">
    <w:abstractNumId w:val="8"/>
  </w:num>
  <w:num w:numId="6">
    <w:abstractNumId w:val="12"/>
  </w:num>
  <w:num w:numId="7">
    <w:abstractNumId w:val="0"/>
  </w:num>
  <w:num w:numId="8">
    <w:abstractNumId w:val="3"/>
  </w:num>
  <w:num w:numId="9">
    <w:abstractNumId w:val="9"/>
  </w:num>
  <w:num w:numId="10">
    <w:abstractNumId w:val="14"/>
  </w:num>
  <w:num w:numId="11">
    <w:abstractNumId w:val="4"/>
  </w:num>
  <w:num w:numId="12">
    <w:abstractNumId w:val="19"/>
  </w:num>
  <w:num w:numId="13">
    <w:abstractNumId w:val="11"/>
  </w:num>
  <w:num w:numId="14">
    <w:abstractNumId w:val="1"/>
  </w:num>
  <w:num w:numId="15">
    <w:abstractNumId w:val="10"/>
  </w:num>
  <w:num w:numId="16">
    <w:abstractNumId w:val="5"/>
  </w:num>
  <w:num w:numId="17">
    <w:abstractNumId w:val="13"/>
  </w:num>
  <w:num w:numId="18">
    <w:abstractNumId w:val="15"/>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drawingGridHorizontalSpacing w:val="110"/>
  <w:drawingGridVerticalSpacing w:val="299"/>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E5"/>
    <w:rsid w:val="000A5D90"/>
    <w:rsid w:val="001F029B"/>
    <w:rsid w:val="002668EE"/>
    <w:rsid w:val="00344740"/>
    <w:rsid w:val="003A36E5"/>
    <w:rsid w:val="005D13B3"/>
    <w:rsid w:val="00646A10"/>
    <w:rsid w:val="006D02F9"/>
    <w:rsid w:val="00730B96"/>
    <w:rsid w:val="007711CA"/>
    <w:rsid w:val="00853EB3"/>
    <w:rsid w:val="009041B8"/>
    <w:rsid w:val="00A479BA"/>
    <w:rsid w:val="00C217E5"/>
    <w:rsid w:val="00C64C4E"/>
    <w:rsid w:val="00D3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B8"/>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041B8"/>
    <w:pPr>
      <w:suppressAutoHyphen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1B8"/>
    <w:rPr>
      <w:rFonts w:ascii="Times New Roman" w:eastAsia="Times New Roman" w:hAnsi="Times New Roman" w:cs="Times New Roman"/>
      <w:b/>
      <w:sz w:val="36"/>
      <w:szCs w:val="20"/>
    </w:rPr>
  </w:style>
  <w:style w:type="paragraph" w:styleId="Footer">
    <w:name w:val="footer"/>
    <w:basedOn w:val="Normal"/>
    <w:link w:val="FooterChar"/>
    <w:uiPriority w:val="99"/>
    <w:rsid w:val="009041B8"/>
    <w:pPr>
      <w:tabs>
        <w:tab w:val="center" w:pos="4320"/>
        <w:tab w:val="right" w:pos="8640"/>
      </w:tabs>
    </w:pPr>
  </w:style>
  <w:style w:type="character" w:customStyle="1" w:styleId="FooterChar">
    <w:name w:val="Footer Char"/>
    <w:basedOn w:val="DefaultParagraphFont"/>
    <w:link w:val="Footer"/>
    <w:uiPriority w:val="99"/>
    <w:rsid w:val="009041B8"/>
    <w:rPr>
      <w:rFonts w:ascii="Times New Roman" w:eastAsia="Times New Roman" w:hAnsi="Times New Roman" w:cs="Times New Roman"/>
      <w:sz w:val="20"/>
      <w:szCs w:val="20"/>
    </w:rPr>
  </w:style>
  <w:style w:type="character" w:customStyle="1" w:styleId="FootnoteTextChar">
    <w:name w:val="Footnote Text Char"/>
    <w:link w:val="FootnoteText"/>
    <w:semiHidden/>
    <w:rsid w:val="009041B8"/>
    <w:rPr>
      <w:rFonts w:ascii="Times New Roman" w:eastAsia="Times New Roman" w:hAnsi="Times New Roman" w:cs="Times New Roman"/>
      <w:sz w:val="20"/>
      <w:szCs w:val="20"/>
    </w:rPr>
  </w:style>
  <w:style w:type="paragraph" w:styleId="FootnoteText">
    <w:name w:val="footnote text"/>
    <w:basedOn w:val="Normal"/>
    <w:link w:val="FootnoteTextChar"/>
    <w:semiHidden/>
    <w:rsid w:val="009041B8"/>
    <w:pPr>
      <w:suppressAutoHyphens/>
    </w:pPr>
  </w:style>
  <w:style w:type="character" w:customStyle="1" w:styleId="FootnoteTextChar1">
    <w:name w:val="Footnote Text Char1"/>
    <w:basedOn w:val="DefaultParagraphFont"/>
    <w:uiPriority w:val="99"/>
    <w:semiHidden/>
    <w:rsid w:val="009041B8"/>
    <w:rPr>
      <w:rFonts w:ascii="Times New Roman" w:eastAsia="Times New Roman" w:hAnsi="Times New Roman" w:cs="Times New Roman"/>
      <w:sz w:val="20"/>
      <w:szCs w:val="20"/>
    </w:rPr>
  </w:style>
  <w:style w:type="character" w:styleId="PageNumber">
    <w:name w:val="page number"/>
    <w:basedOn w:val="DefaultParagraphFont"/>
    <w:rsid w:val="009041B8"/>
  </w:style>
  <w:style w:type="paragraph" w:styleId="Header">
    <w:name w:val="header"/>
    <w:basedOn w:val="Normal"/>
    <w:link w:val="HeaderChar"/>
    <w:uiPriority w:val="99"/>
    <w:rsid w:val="009041B8"/>
    <w:pPr>
      <w:suppressAutoHyphens/>
    </w:pPr>
  </w:style>
  <w:style w:type="character" w:customStyle="1" w:styleId="HeaderChar">
    <w:name w:val="Header Char"/>
    <w:basedOn w:val="DefaultParagraphFont"/>
    <w:link w:val="Header"/>
    <w:uiPriority w:val="99"/>
    <w:rsid w:val="009041B8"/>
    <w:rPr>
      <w:rFonts w:ascii="Times New Roman" w:eastAsia="Times New Roman" w:hAnsi="Times New Roman" w:cs="Times New Roman"/>
      <w:sz w:val="20"/>
      <w:szCs w:val="20"/>
    </w:rPr>
  </w:style>
  <w:style w:type="paragraph" w:styleId="BodyText">
    <w:name w:val="Body Text"/>
    <w:basedOn w:val="Normal"/>
    <w:link w:val="BodyTextChar"/>
    <w:rsid w:val="009041B8"/>
    <w:pPr>
      <w:suppressAutoHyphens/>
      <w:spacing w:after="120"/>
    </w:pPr>
    <w:rPr>
      <w:sz w:val="24"/>
    </w:rPr>
  </w:style>
  <w:style w:type="character" w:customStyle="1" w:styleId="BodyTextChar">
    <w:name w:val="Body Text Char"/>
    <w:basedOn w:val="DefaultParagraphFont"/>
    <w:link w:val="BodyText"/>
    <w:rsid w:val="009041B8"/>
    <w:rPr>
      <w:rFonts w:ascii="Times New Roman" w:eastAsia="Times New Roman" w:hAnsi="Times New Roman" w:cs="Times New Roman"/>
      <w:sz w:val="24"/>
      <w:szCs w:val="20"/>
    </w:rPr>
  </w:style>
  <w:style w:type="paragraph" w:styleId="ListParagraph">
    <w:name w:val="List Paragraph"/>
    <w:aliases w:val="Butir,#본문점,ANNEX,List Paragraph1,kepala,Bulet1,Tabel,point-point,coba1,Body Text Char1,List Paragraph11,Recommendation,List Paragraph untuk Tabel,List Paragraph untuk tabel,Box,tabel,Colorful List - Accent 11"/>
    <w:basedOn w:val="Normal"/>
    <w:link w:val="ListParagraphChar"/>
    <w:uiPriority w:val="34"/>
    <w:qFormat/>
    <w:rsid w:val="009041B8"/>
    <w:pPr>
      <w:ind w:left="720"/>
      <w:contextualSpacing/>
    </w:pPr>
  </w:style>
  <w:style w:type="character" w:customStyle="1" w:styleId="ListParagraphChar">
    <w:name w:val="List Paragraph Char"/>
    <w:aliases w:val="Butir Char,#본문점 Char,ANNEX Char,List Paragraph1 Char,kepala Char,Bulet1 Char,Tabel Char,point-point Char,coba1 Char,Body Text Char1 Char,List Paragraph11 Char,Recommendation Char,List Paragraph untuk Tabel Char,Box Char,tabel Char"/>
    <w:link w:val="ListParagraph"/>
    <w:uiPriority w:val="34"/>
    <w:rsid w:val="009041B8"/>
    <w:rPr>
      <w:rFonts w:ascii="Times New Roman" w:eastAsia="Times New Roman" w:hAnsi="Times New Roman" w:cs="Times New Roman"/>
      <w:sz w:val="20"/>
      <w:szCs w:val="20"/>
    </w:rPr>
  </w:style>
  <w:style w:type="paragraph" w:customStyle="1" w:styleId="IsiPasal">
    <w:name w:val="Isi Pasal"/>
    <w:basedOn w:val="Normal"/>
    <w:link w:val="IsiPasalChar"/>
    <w:qFormat/>
    <w:rsid w:val="009041B8"/>
    <w:pPr>
      <w:spacing w:after="120"/>
    </w:pPr>
    <w:rPr>
      <w:rFonts w:ascii="Footlight MT Light" w:hAnsi="Footlight MT Light"/>
      <w:sz w:val="24"/>
      <w:szCs w:val="22"/>
      <w:lang w:val="id-ID" w:eastAsia="x-none"/>
    </w:rPr>
  </w:style>
  <w:style w:type="character" w:customStyle="1" w:styleId="IsiPasalChar">
    <w:name w:val="Isi Pasal Char"/>
    <w:link w:val="IsiPasal"/>
    <w:rsid w:val="009041B8"/>
    <w:rPr>
      <w:rFonts w:ascii="Footlight MT Light" w:eastAsia="Times New Roman" w:hAnsi="Footlight MT Light" w:cs="Times New Roman"/>
      <w:sz w:val="24"/>
      <w:lang w:val="id-ID" w:eastAsia="x-none"/>
    </w:rPr>
  </w:style>
  <w:style w:type="character" w:styleId="FootnoteReference">
    <w:name w:val="footnote reference"/>
    <w:basedOn w:val="DefaultParagraphFont"/>
    <w:uiPriority w:val="99"/>
    <w:semiHidden/>
    <w:unhideWhenUsed/>
    <w:rsid w:val="009041B8"/>
    <w:rPr>
      <w:vertAlign w:val="superscript"/>
    </w:rPr>
  </w:style>
  <w:style w:type="paragraph" w:styleId="NoSpacing">
    <w:name w:val="No Spacing"/>
    <w:uiPriority w:val="1"/>
    <w:qFormat/>
    <w:rsid w:val="009041B8"/>
    <w:pPr>
      <w:spacing w:after="0" w:line="240" w:lineRule="auto"/>
    </w:pPr>
    <w:rPr>
      <w:rFonts w:ascii="Calibri" w:eastAsia="Calibri" w:hAnsi="Calibri" w:cs="Times New Roman"/>
    </w:rPr>
  </w:style>
  <w:style w:type="table" w:styleId="TableGrid">
    <w:name w:val="Table Grid"/>
    <w:basedOn w:val="TableNormal"/>
    <w:uiPriority w:val="59"/>
    <w:rsid w:val="009041B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041B8"/>
    <w:rPr>
      <w:color w:val="0000FF"/>
      <w:u w:val="single"/>
    </w:rPr>
  </w:style>
  <w:style w:type="paragraph" w:styleId="BalloonText">
    <w:name w:val="Balloon Text"/>
    <w:basedOn w:val="Normal"/>
    <w:link w:val="BalloonTextChar"/>
    <w:uiPriority w:val="99"/>
    <w:semiHidden/>
    <w:unhideWhenUsed/>
    <w:rsid w:val="00730B96"/>
    <w:rPr>
      <w:rFonts w:ascii="Tahoma" w:hAnsi="Tahoma" w:cs="Tahoma"/>
      <w:sz w:val="16"/>
      <w:szCs w:val="16"/>
    </w:rPr>
  </w:style>
  <w:style w:type="character" w:customStyle="1" w:styleId="BalloonTextChar">
    <w:name w:val="Balloon Text Char"/>
    <w:basedOn w:val="DefaultParagraphFont"/>
    <w:link w:val="BalloonText"/>
    <w:uiPriority w:val="99"/>
    <w:semiHidden/>
    <w:rsid w:val="00730B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B8"/>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041B8"/>
    <w:pPr>
      <w:suppressAutoHyphen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1B8"/>
    <w:rPr>
      <w:rFonts w:ascii="Times New Roman" w:eastAsia="Times New Roman" w:hAnsi="Times New Roman" w:cs="Times New Roman"/>
      <w:b/>
      <w:sz w:val="36"/>
      <w:szCs w:val="20"/>
    </w:rPr>
  </w:style>
  <w:style w:type="paragraph" w:styleId="Footer">
    <w:name w:val="footer"/>
    <w:basedOn w:val="Normal"/>
    <w:link w:val="FooterChar"/>
    <w:uiPriority w:val="99"/>
    <w:rsid w:val="009041B8"/>
    <w:pPr>
      <w:tabs>
        <w:tab w:val="center" w:pos="4320"/>
        <w:tab w:val="right" w:pos="8640"/>
      </w:tabs>
    </w:pPr>
  </w:style>
  <w:style w:type="character" w:customStyle="1" w:styleId="FooterChar">
    <w:name w:val="Footer Char"/>
    <w:basedOn w:val="DefaultParagraphFont"/>
    <w:link w:val="Footer"/>
    <w:uiPriority w:val="99"/>
    <w:rsid w:val="009041B8"/>
    <w:rPr>
      <w:rFonts w:ascii="Times New Roman" w:eastAsia="Times New Roman" w:hAnsi="Times New Roman" w:cs="Times New Roman"/>
      <w:sz w:val="20"/>
      <w:szCs w:val="20"/>
    </w:rPr>
  </w:style>
  <w:style w:type="character" w:customStyle="1" w:styleId="FootnoteTextChar">
    <w:name w:val="Footnote Text Char"/>
    <w:link w:val="FootnoteText"/>
    <w:semiHidden/>
    <w:rsid w:val="009041B8"/>
    <w:rPr>
      <w:rFonts w:ascii="Times New Roman" w:eastAsia="Times New Roman" w:hAnsi="Times New Roman" w:cs="Times New Roman"/>
      <w:sz w:val="20"/>
      <w:szCs w:val="20"/>
    </w:rPr>
  </w:style>
  <w:style w:type="paragraph" w:styleId="FootnoteText">
    <w:name w:val="footnote text"/>
    <w:basedOn w:val="Normal"/>
    <w:link w:val="FootnoteTextChar"/>
    <w:semiHidden/>
    <w:rsid w:val="009041B8"/>
    <w:pPr>
      <w:suppressAutoHyphens/>
    </w:pPr>
  </w:style>
  <w:style w:type="character" w:customStyle="1" w:styleId="FootnoteTextChar1">
    <w:name w:val="Footnote Text Char1"/>
    <w:basedOn w:val="DefaultParagraphFont"/>
    <w:uiPriority w:val="99"/>
    <w:semiHidden/>
    <w:rsid w:val="009041B8"/>
    <w:rPr>
      <w:rFonts w:ascii="Times New Roman" w:eastAsia="Times New Roman" w:hAnsi="Times New Roman" w:cs="Times New Roman"/>
      <w:sz w:val="20"/>
      <w:szCs w:val="20"/>
    </w:rPr>
  </w:style>
  <w:style w:type="character" w:styleId="PageNumber">
    <w:name w:val="page number"/>
    <w:basedOn w:val="DefaultParagraphFont"/>
    <w:rsid w:val="009041B8"/>
  </w:style>
  <w:style w:type="paragraph" w:styleId="Header">
    <w:name w:val="header"/>
    <w:basedOn w:val="Normal"/>
    <w:link w:val="HeaderChar"/>
    <w:uiPriority w:val="99"/>
    <w:rsid w:val="009041B8"/>
    <w:pPr>
      <w:suppressAutoHyphens/>
    </w:pPr>
  </w:style>
  <w:style w:type="character" w:customStyle="1" w:styleId="HeaderChar">
    <w:name w:val="Header Char"/>
    <w:basedOn w:val="DefaultParagraphFont"/>
    <w:link w:val="Header"/>
    <w:uiPriority w:val="99"/>
    <w:rsid w:val="009041B8"/>
    <w:rPr>
      <w:rFonts w:ascii="Times New Roman" w:eastAsia="Times New Roman" w:hAnsi="Times New Roman" w:cs="Times New Roman"/>
      <w:sz w:val="20"/>
      <w:szCs w:val="20"/>
    </w:rPr>
  </w:style>
  <w:style w:type="paragraph" w:styleId="BodyText">
    <w:name w:val="Body Text"/>
    <w:basedOn w:val="Normal"/>
    <w:link w:val="BodyTextChar"/>
    <w:rsid w:val="009041B8"/>
    <w:pPr>
      <w:suppressAutoHyphens/>
      <w:spacing w:after="120"/>
    </w:pPr>
    <w:rPr>
      <w:sz w:val="24"/>
    </w:rPr>
  </w:style>
  <w:style w:type="character" w:customStyle="1" w:styleId="BodyTextChar">
    <w:name w:val="Body Text Char"/>
    <w:basedOn w:val="DefaultParagraphFont"/>
    <w:link w:val="BodyText"/>
    <w:rsid w:val="009041B8"/>
    <w:rPr>
      <w:rFonts w:ascii="Times New Roman" w:eastAsia="Times New Roman" w:hAnsi="Times New Roman" w:cs="Times New Roman"/>
      <w:sz w:val="24"/>
      <w:szCs w:val="20"/>
    </w:rPr>
  </w:style>
  <w:style w:type="paragraph" w:styleId="ListParagraph">
    <w:name w:val="List Paragraph"/>
    <w:aliases w:val="Butir,#본문점,ANNEX,List Paragraph1,kepala,Bulet1,Tabel,point-point,coba1,Body Text Char1,List Paragraph11,Recommendation,List Paragraph untuk Tabel,List Paragraph untuk tabel,Box,tabel,Colorful List - Accent 11"/>
    <w:basedOn w:val="Normal"/>
    <w:link w:val="ListParagraphChar"/>
    <w:uiPriority w:val="34"/>
    <w:qFormat/>
    <w:rsid w:val="009041B8"/>
    <w:pPr>
      <w:ind w:left="720"/>
      <w:contextualSpacing/>
    </w:pPr>
  </w:style>
  <w:style w:type="character" w:customStyle="1" w:styleId="ListParagraphChar">
    <w:name w:val="List Paragraph Char"/>
    <w:aliases w:val="Butir Char,#본문점 Char,ANNEX Char,List Paragraph1 Char,kepala Char,Bulet1 Char,Tabel Char,point-point Char,coba1 Char,Body Text Char1 Char,List Paragraph11 Char,Recommendation Char,List Paragraph untuk Tabel Char,Box Char,tabel Char"/>
    <w:link w:val="ListParagraph"/>
    <w:uiPriority w:val="34"/>
    <w:rsid w:val="009041B8"/>
    <w:rPr>
      <w:rFonts w:ascii="Times New Roman" w:eastAsia="Times New Roman" w:hAnsi="Times New Roman" w:cs="Times New Roman"/>
      <w:sz w:val="20"/>
      <w:szCs w:val="20"/>
    </w:rPr>
  </w:style>
  <w:style w:type="paragraph" w:customStyle="1" w:styleId="IsiPasal">
    <w:name w:val="Isi Pasal"/>
    <w:basedOn w:val="Normal"/>
    <w:link w:val="IsiPasalChar"/>
    <w:qFormat/>
    <w:rsid w:val="009041B8"/>
    <w:pPr>
      <w:spacing w:after="120"/>
    </w:pPr>
    <w:rPr>
      <w:rFonts w:ascii="Footlight MT Light" w:hAnsi="Footlight MT Light"/>
      <w:sz w:val="24"/>
      <w:szCs w:val="22"/>
      <w:lang w:val="id-ID" w:eastAsia="x-none"/>
    </w:rPr>
  </w:style>
  <w:style w:type="character" w:customStyle="1" w:styleId="IsiPasalChar">
    <w:name w:val="Isi Pasal Char"/>
    <w:link w:val="IsiPasal"/>
    <w:rsid w:val="009041B8"/>
    <w:rPr>
      <w:rFonts w:ascii="Footlight MT Light" w:eastAsia="Times New Roman" w:hAnsi="Footlight MT Light" w:cs="Times New Roman"/>
      <w:sz w:val="24"/>
      <w:lang w:val="id-ID" w:eastAsia="x-none"/>
    </w:rPr>
  </w:style>
  <w:style w:type="character" w:styleId="FootnoteReference">
    <w:name w:val="footnote reference"/>
    <w:basedOn w:val="DefaultParagraphFont"/>
    <w:uiPriority w:val="99"/>
    <w:semiHidden/>
    <w:unhideWhenUsed/>
    <w:rsid w:val="009041B8"/>
    <w:rPr>
      <w:vertAlign w:val="superscript"/>
    </w:rPr>
  </w:style>
  <w:style w:type="paragraph" w:styleId="NoSpacing">
    <w:name w:val="No Spacing"/>
    <w:uiPriority w:val="1"/>
    <w:qFormat/>
    <w:rsid w:val="009041B8"/>
    <w:pPr>
      <w:spacing w:after="0" w:line="240" w:lineRule="auto"/>
    </w:pPr>
    <w:rPr>
      <w:rFonts w:ascii="Calibri" w:eastAsia="Calibri" w:hAnsi="Calibri" w:cs="Times New Roman"/>
    </w:rPr>
  </w:style>
  <w:style w:type="table" w:styleId="TableGrid">
    <w:name w:val="Table Grid"/>
    <w:basedOn w:val="TableNormal"/>
    <w:uiPriority w:val="59"/>
    <w:rsid w:val="009041B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041B8"/>
    <w:rPr>
      <w:color w:val="0000FF"/>
      <w:u w:val="single"/>
    </w:rPr>
  </w:style>
  <w:style w:type="paragraph" w:styleId="BalloonText">
    <w:name w:val="Balloon Text"/>
    <w:basedOn w:val="Normal"/>
    <w:link w:val="BalloonTextChar"/>
    <w:uiPriority w:val="99"/>
    <w:semiHidden/>
    <w:unhideWhenUsed/>
    <w:rsid w:val="00730B96"/>
    <w:rPr>
      <w:rFonts w:ascii="Tahoma" w:hAnsi="Tahoma" w:cs="Tahoma"/>
      <w:sz w:val="16"/>
      <w:szCs w:val="16"/>
    </w:rPr>
  </w:style>
  <w:style w:type="character" w:customStyle="1" w:styleId="BalloonTextChar">
    <w:name w:val="Balloon Text Char"/>
    <w:basedOn w:val="DefaultParagraphFont"/>
    <w:link w:val="BalloonText"/>
    <w:uiPriority w:val="99"/>
    <w:semiHidden/>
    <w:rsid w:val="00730B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antorlurahmario@yahoo.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6134</Words>
  <Characters>34965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AsusAIO</Company>
  <LinksUpToDate>false</LinksUpToDate>
  <CharactersWithSpaces>41017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Kecamatan Mariso</dc:creator>
  <cp:keywords/>
  <dc:description/>
  <cp:lastModifiedBy>ismail - [2010]</cp:lastModifiedBy>
  <cp:revision>5</cp:revision>
  <dcterms:created xsi:type="dcterms:W3CDTF">2021-08-26T05:12:00Z</dcterms:created>
  <dcterms:modified xsi:type="dcterms:W3CDTF">2021-09-16T13:24:00Z</dcterms:modified>
</cp:coreProperties>
</file>